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7714"/>
      </w:tblGrid>
      <w:tr w:rsidR="00371F65" w:rsidRPr="00371F65" w:rsidTr="001C2059"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>Объект экспертизы</w:t>
            </w:r>
          </w:p>
        </w:tc>
        <w:tc>
          <w:tcPr>
            <w:tcW w:w="7714" w:type="dxa"/>
          </w:tcPr>
          <w:p w:rsidR="00371F65" w:rsidRPr="00371F65" w:rsidRDefault="00371F65" w:rsidP="00C06EF0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proofErr w:type="spellStart"/>
            <w:r w:rsidR="00C06EF0">
              <w:rPr>
                <w:rFonts w:ascii="Times New Roman" w:hAnsi="Times New Roman"/>
                <w:color w:val="000000"/>
                <w:sz w:val="24"/>
                <w:szCs w:val="24"/>
              </w:rPr>
              <w:t>Неонатальный</w:t>
            </w:r>
            <w:proofErr w:type="spellEnd"/>
            <w:r w:rsidR="00C06E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скрининг на </w:t>
            </w:r>
            <w:proofErr w:type="spellStart"/>
            <w:r w:rsidR="00C06EF0">
              <w:rPr>
                <w:rFonts w:ascii="Times New Roman" w:hAnsi="Times New Roman"/>
                <w:color w:val="000000"/>
                <w:sz w:val="24"/>
                <w:szCs w:val="24"/>
              </w:rPr>
              <w:t>муковисцидоз</w:t>
            </w:r>
            <w:proofErr w:type="spellEnd"/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</w:tr>
      <w:tr w:rsidR="00371F65" w:rsidRPr="00371F65" w:rsidTr="001C2059"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7714" w:type="dxa"/>
          </w:tcPr>
          <w:p w:rsidR="00371F65" w:rsidRPr="00371F65" w:rsidRDefault="00371F65" w:rsidP="008C4DE0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РГП на ПХВ «Научн</w:t>
            </w:r>
            <w:r w:rsidR="008C4D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ый центр акушерства, гинекологии и перинатологии</w:t>
            </w: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="007B415F" w:rsidRPr="007B415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№01.03/58</w:t>
            </w:r>
            <w:r w:rsidRPr="007B415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от 31.01.2017г.</w:t>
            </w:r>
            <w:r w:rsidR="007B415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371F65" w:rsidRPr="00371F65" w:rsidTr="001C2059"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>Показание к применению</w:t>
            </w:r>
          </w:p>
        </w:tc>
        <w:tc>
          <w:tcPr>
            <w:tcW w:w="7714" w:type="dxa"/>
          </w:tcPr>
          <w:p w:rsidR="00371F65" w:rsidRPr="00371F65" w:rsidRDefault="008C4DE0" w:rsidP="001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Диагностика муковисцидоза</w:t>
            </w:r>
            <w:r w:rsidR="001C2059"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371F65" w:rsidRPr="00371F65" w:rsidTr="001C2059"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>Альтернативные методы, применяемые в РК</w:t>
            </w:r>
          </w:p>
        </w:tc>
        <w:tc>
          <w:tcPr>
            <w:tcW w:w="7714" w:type="dxa"/>
          </w:tcPr>
          <w:p w:rsidR="00371F65" w:rsidRPr="00371F65" w:rsidRDefault="000B4362" w:rsidP="000B4362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Альтернативных методов</w:t>
            </w:r>
            <w:r w:rsidR="004F5B0D" w:rsidRPr="004F5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F5B0D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, применяемых на территории РК нет. </w:t>
            </w:r>
          </w:p>
        </w:tc>
      </w:tr>
      <w:tr w:rsidR="00371F65" w:rsidRPr="008C4DE0" w:rsidTr="001C2059">
        <w:tc>
          <w:tcPr>
            <w:tcW w:w="2552" w:type="dxa"/>
          </w:tcPr>
          <w:p w:rsidR="00371F65" w:rsidRPr="00A35FBE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5FBE">
              <w:rPr>
                <w:rFonts w:ascii="Times New Roman" w:hAnsi="Times New Roman"/>
                <w:sz w:val="24"/>
                <w:szCs w:val="24"/>
              </w:rPr>
              <w:t xml:space="preserve">Краткое описание, предварительная стоимость </w:t>
            </w:r>
          </w:p>
        </w:tc>
        <w:tc>
          <w:tcPr>
            <w:tcW w:w="7714" w:type="dxa"/>
          </w:tcPr>
          <w:p w:rsidR="00371F65" w:rsidRPr="00371F65" w:rsidRDefault="008C4DE0" w:rsidP="003E7C23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C4D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Метод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основан на определении</w:t>
            </w:r>
            <w:r w:rsidRPr="008C4D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концентрации иммунореактивного трипсиногена</w:t>
            </w:r>
            <w:r w:rsidR="003E7C2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(ИРТ)</w:t>
            </w:r>
            <w:r w:rsidRPr="008C4D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в сухих пятнах крови новорожденных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 Технология представляет собой </w:t>
            </w:r>
            <w:r w:rsidRPr="008C4D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твердофазный флюорометрический двусайтовый  анализ, основанный на прямой «сэндвич» методике, в которой два моноклональных антитела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C4D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направляются против двух отдельных антигенных детерминант на молекуле </w:t>
            </w:r>
            <w:r w:rsidR="003E7C2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ИРТ</w:t>
            </w:r>
            <w:r w:rsidRPr="008C4D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C4D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Проводится на анализаторах DELFIA Victor и Auto DELFIA.</w:t>
            </w:r>
            <w:r w:rsidR="0033649F">
              <w:t xml:space="preserve"> </w:t>
            </w:r>
            <w:r w:rsidR="0033649F" w:rsidRPr="0033649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Предполагаемые затраты на 1 новорожденного составляют 1041,0</w:t>
            </w:r>
            <w:r w:rsidR="0033649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3649F" w:rsidRPr="0033649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тенге</w:t>
            </w:r>
            <w:r w:rsidR="00BC6CE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371F65" w:rsidRPr="00371F65" w:rsidTr="001C2059"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>Специалисты/ Персонал/ Условия для проведения вмешательства</w:t>
            </w:r>
          </w:p>
        </w:tc>
        <w:tc>
          <w:tcPr>
            <w:tcW w:w="7714" w:type="dxa"/>
          </w:tcPr>
          <w:p w:rsidR="00371F65" w:rsidRPr="00371F65" w:rsidRDefault="00906441" w:rsidP="00906441">
            <w:pPr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0644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Республиканская медико-генетическая консультация РГП на 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ХВ</w:t>
            </w:r>
            <w:r w:rsidRPr="0090644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«Научный центр акушерства, гинекологии и перинатологии» МЗ РК имеет необходимую мате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риально-техническую базу в виде </w:t>
            </w:r>
            <w:r w:rsidRPr="0090644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анализатора DELFIA Victor и комплектующи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х</w:t>
            </w:r>
            <w:r w:rsidRPr="0090644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</w:t>
            </w:r>
            <w:r w:rsidRPr="007B415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0644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нной регистрации РК-МТ-7№10790) и с</w:t>
            </w:r>
            <w:r w:rsidRPr="0090644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ертифицированны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х</w:t>
            </w:r>
            <w:r w:rsidRPr="0090644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специалист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ов</w:t>
            </w:r>
            <w:r w:rsidRPr="0090644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по неонатальному скринингу</w:t>
            </w:r>
            <w:r w:rsidR="0048235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371F65" w:rsidRPr="00371F65" w:rsidTr="00D74854">
        <w:trPr>
          <w:trHeight w:val="346"/>
        </w:trPr>
        <w:tc>
          <w:tcPr>
            <w:tcW w:w="2552" w:type="dxa"/>
            <w:shd w:val="clear" w:color="auto" w:fill="auto"/>
          </w:tcPr>
          <w:p w:rsidR="00371F65" w:rsidRPr="00D74854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4854">
              <w:rPr>
                <w:rFonts w:ascii="Times New Roman" w:hAnsi="Times New Roman"/>
                <w:sz w:val="24"/>
                <w:szCs w:val="24"/>
              </w:rPr>
              <w:t>Результаты ОМТ</w:t>
            </w:r>
          </w:p>
        </w:tc>
        <w:tc>
          <w:tcPr>
            <w:tcW w:w="7714" w:type="dxa"/>
          </w:tcPr>
          <w:p w:rsidR="00050069" w:rsidRPr="00050069" w:rsidRDefault="007A04AF" w:rsidP="000500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A04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Скрининг новорожденных на </w:t>
            </w:r>
            <w:r w:rsidR="00D748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МВ</w:t>
            </w:r>
            <w:r w:rsidRPr="007A04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дает возможность для раннего вмешательства и улучшения результатов. 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При внедрении неонатального скрининга</w:t>
            </w:r>
            <w:r w:rsidR="00D748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(НС)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должны </w:t>
            </w:r>
            <w:r w:rsidRPr="007A04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рассматрива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ть</w:t>
            </w:r>
            <w:r w:rsidRPr="007A04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ся преимущества и риски различных алгоритмов скрининга, включая сложные ситуации, которые могут возникать с не</w:t>
            </w:r>
            <w:r w:rsidR="00D748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точны</w:t>
            </w:r>
            <w:r w:rsidRPr="007A04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 диагностическими результатами</w:t>
            </w:r>
            <w:r w:rsidRPr="007A04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 Организация </w:t>
            </w:r>
            <w:r w:rsidR="00D748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НС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МВ</w:t>
            </w:r>
            <w:r w:rsidRPr="007A04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требует немалых экономических затрат, которые в масштаб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ах Республики могут </w:t>
            </w:r>
            <w:r w:rsidRPr="007A04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компенсир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овать</w:t>
            </w:r>
            <w:r w:rsidR="002E640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  <w:r w:rsidRPr="007A04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я за счет снижения детской смертности, уменьшения числа инвалидов детства, сохранения здоровья и работоспособности леченых 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детей и т.д.</w:t>
            </w:r>
            <w:r w:rsidRPr="007A04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Многочисленные исследования, проведенные в разных странах, показали, что затраты на 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скрининг</w:t>
            </w:r>
            <w:r w:rsidRPr="007A04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новорожденных обеспечивают государству 5-10-кратную экономию бюджетных средств.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50069" w:rsidRP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Необходимость ранней диагностики муковисцидоза определяется следующим: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D748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</w:t>
            </w:r>
            <w:r w:rsidR="00050069" w:rsidRP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аннее начало лечения МВ обеспечивает более высокий терапевтический эффект и улучшает прогноз заболевания.</w:t>
            </w:r>
            <w:r w:rsid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50069" w:rsidRP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Своевременная постановка диагноза позволяет семье вовремя решить необходимые вопросы, связанные с рождением здорового ребенка (генетическое консультирование, пренатальная диагностика МВ в последующие беременности).</w:t>
            </w:r>
          </w:p>
          <w:p w:rsidR="009B3120" w:rsidRPr="00371F65" w:rsidRDefault="00050069" w:rsidP="000500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5006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Несвоевременность постановки диагноза МВ может быть сопряжена с излишними, сложными, дорогостоящими диагностическими и лечебными мероприятиями, связанными с лечением осложнений МВ.</w:t>
            </w:r>
          </w:p>
        </w:tc>
      </w:tr>
    </w:tbl>
    <w:p w:rsidR="005B75BD" w:rsidRPr="001C2059" w:rsidRDefault="009D6710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lastRenderedPageBreak/>
        <w:t>1. Описание заболевания</w:t>
      </w:r>
    </w:p>
    <w:p w:rsidR="009D6710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1.1.</w:t>
      </w:r>
      <w:r w:rsidRPr="001C2059">
        <w:rPr>
          <w:rFonts w:ascii="Times New Roman" w:hAnsi="Times New Roman"/>
          <w:i/>
          <w:sz w:val="24"/>
          <w:szCs w:val="24"/>
        </w:rPr>
        <w:tab/>
        <w:t>Описание, причины заболевания, причины факторов рисков</w:t>
      </w:r>
    </w:p>
    <w:p w:rsidR="00906441" w:rsidRPr="00E17771" w:rsidRDefault="00906441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06441">
        <w:rPr>
          <w:rFonts w:ascii="Times New Roman" w:hAnsi="Times New Roman"/>
          <w:sz w:val="24"/>
          <w:szCs w:val="24"/>
        </w:rPr>
        <w:t>Муковисцидоз</w:t>
      </w:r>
      <w:proofErr w:type="spellEnd"/>
      <w:r w:rsidRPr="00906441">
        <w:rPr>
          <w:rFonts w:ascii="Times New Roman" w:hAnsi="Times New Roman"/>
          <w:sz w:val="24"/>
          <w:szCs w:val="24"/>
        </w:rPr>
        <w:t xml:space="preserve"> (МВ)</w:t>
      </w:r>
      <w:r w:rsidR="00534CD2">
        <w:rPr>
          <w:rFonts w:ascii="Times New Roman" w:hAnsi="Times New Roman"/>
          <w:sz w:val="24"/>
          <w:szCs w:val="24"/>
        </w:rPr>
        <w:t xml:space="preserve"> или кистозный фиброз</w:t>
      </w:r>
      <w:r w:rsidRPr="00906441">
        <w:rPr>
          <w:rFonts w:ascii="Times New Roman" w:hAnsi="Times New Roman"/>
          <w:sz w:val="24"/>
          <w:szCs w:val="24"/>
        </w:rPr>
        <w:t xml:space="preserve"> — генетическое аутосомно-рецессивное моногенное заболевание, обусловленное мутацией гена трансмембранного регулятора проводимости (CFTR). </w:t>
      </w:r>
      <w:r w:rsidR="0017398D" w:rsidRPr="0017398D">
        <w:rPr>
          <w:rFonts w:ascii="Times New Roman" w:hAnsi="Times New Roman"/>
          <w:sz w:val="24"/>
          <w:szCs w:val="24"/>
        </w:rPr>
        <w:t>Ген отвечает за синтез белка, служащего каналом для ионов хлора в клетках</w:t>
      </w:r>
      <w:r w:rsidR="00465A50">
        <w:rPr>
          <w:rFonts w:ascii="Times New Roman" w:hAnsi="Times New Roman"/>
          <w:sz w:val="24"/>
          <w:szCs w:val="24"/>
        </w:rPr>
        <w:t xml:space="preserve"> [</w:t>
      </w:r>
      <w:hyperlink r:id="rId8" w:history="1">
        <w:r w:rsidR="00465A50" w:rsidRPr="00465A50">
          <w:rPr>
            <w:rStyle w:val="a4"/>
            <w:rFonts w:ascii="Times New Roman" w:hAnsi="Times New Roman"/>
            <w:sz w:val="24"/>
            <w:szCs w:val="24"/>
          </w:rPr>
          <w:t>1</w:t>
        </w:r>
      </w:hyperlink>
      <w:r w:rsidR="00465A50">
        <w:rPr>
          <w:rFonts w:ascii="Times New Roman" w:hAnsi="Times New Roman"/>
          <w:sz w:val="24"/>
          <w:szCs w:val="24"/>
        </w:rPr>
        <w:t>]</w:t>
      </w:r>
      <w:r w:rsidR="0017398D" w:rsidRPr="0017398D">
        <w:rPr>
          <w:rFonts w:ascii="Times New Roman" w:hAnsi="Times New Roman"/>
          <w:sz w:val="24"/>
          <w:szCs w:val="24"/>
        </w:rPr>
        <w:t xml:space="preserve">. Вследствие нарушения функции этого канала слизь и другие секреты в легких, поджелудочной железе и других органах становятся очень густыми и вязкими. Это приводит к развитию хронической инфекции, повреждению легочной ткани, нарушению переваривания пищи, поскольку ферменты поджелудочной железы не могут попасть в кишечник. Заболевание обычно начинается в раннем возрасте. Различают три основные формы </w:t>
      </w:r>
      <w:proofErr w:type="spellStart"/>
      <w:r w:rsidR="0017398D" w:rsidRPr="0017398D">
        <w:rPr>
          <w:rFonts w:ascii="Times New Roman" w:hAnsi="Times New Roman"/>
          <w:sz w:val="24"/>
          <w:szCs w:val="24"/>
        </w:rPr>
        <w:t>муковисцидоза</w:t>
      </w:r>
      <w:proofErr w:type="spellEnd"/>
      <w:r w:rsidR="0017398D" w:rsidRPr="0017398D">
        <w:rPr>
          <w:rFonts w:ascii="Times New Roman" w:hAnsi="Times New Roman"/>
          <w:sz w:val="24"/>
          <w:szCs w:val="24"/>
        </w:rPr>
        <w:t xml:space="preserve">: легочную, кишечную и смешанную. Самая частая из них — смешанная форма. Она встречается примерно у 80% больных с </w:t>
      </w:r>
      <w:proofErr w:type="spellStart"/>
      <w:r w:rsidR="0017398D" w:rsidRPr="0017398D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="0017398D" w:rsidRPr="0017398D">
        <w:rPr>
          <w:rFonts w:ascii="Times New Roman" w:hAnsi="Times New Roman"/>
          <w:sz w:val="24"/>
          <w:szCs w:val="24"/>
        </w:rPr>
        <w:t xml:space="preserve">. Легочная форма проявляется хроническим </w:t>
      </w:r>
      <w:proofErr w:type="spellStart"/>
      <w:r w:rsidR="0017398D" w:rsidRPr="0017398D">
        <w:rPr>
          <w:rFonts w:ascii="Times New Roman" w:hAnsi="Times New Roman"/>
          <w:sz w:val="24"/>
          <w:szCs w:val="24"/>
        </w:rPr>
        <w:t>обструктивным</w:t>
      </w:r>
      <w:proofErr w:type="spellEnd"/>
      <w:r w:rsidR="0017398D" w:rsidRPr="001739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7398D" w:rsidRPr="0017398D">
        <w:rPr>
          <w:rFonts w:ascii="Times New Roman" w:hAnsi="Times New Roman"/>
          <w:sz w:val="24"/>
          <w:szCs w:val="24"/>
        </w:rPr>
        <w:t>бронхолегочным</w:t>
      </w:r>
      <w:proofErr w:type="spellEnd"/>
      <w:r w:rsidR="0017398D" w:rsidRPr="0017398D">
        <w:rPr>
          <w:rFonts w:ascii="Times New Roman" w:hAnsi="Times New Roman"/>
          <w:sz w:val="24"/>
          <w:szCs w:val="24"/>
        </w:rPr>
        <w:t xml:space="preserve"> процессом. Развивается хронический воспалительный процесс, приводящий к разрушению легочной ткани. Кровь больных плохо насыщается кислородом, из-за чего страдают сердце, печень и другие органы, дети отстают в росте и по массе тела. При кишечной форме </w:t>
      </w:r>
      <w:proofErr w:type="spellStart"/>
      <w:r w:rsidR="0017398D" w:rsidRPr="0017398D">
        <w:rPr>
          <w:rFonts w:ascii="Times New Roman" w:hAnsi="Times New Roman"/>
          <w:sz w:val="24"/>
          <w:szCs w:val="24"/>
        </w:rPr>
        <w:t>муковисцидоза</w:t>
      </w:r>
      <w:proofErr w:type="spellEnd"/>
      <w:r w:rsidR="0017398D" w:rsidRPr="0017398D">
        <w:rPr>
          <w:rFonts w:ascii="Times New Roman" w:hAnsi="Times New Roman"/>
          <w:sz w:val="24"/>
          <w:szCs w:val="24"/>
        </w:rPr>
        <w:t xml:space="preserve"> нарушен процесс переваривания пищи, так как ферменты поджелудочной железы, расщепляющие белки и жиры, не попадают в кишечник вследствие закупорки протоков железы. При смешанной форме </w:t>
      </w:r>
      <w:proofErr w:type="spellStart"/>
      <w:r w:rsidR="0017398D" w:rsidRPr="0017398D">
        <w:rPr>
          <w:rFonts w:ascii="Times New Roman" w:hAnsi="Times New Roman"/>
          <w:sz w:val="24"/>
          <w:szCs w:val="24"/>
        </w:rPr>
        <w:t>муковисцидоза</w:t>
      </w:r>
      <w:proofErr w:type="spellEnd"/>
      <w:r w:rsidR="0017398D" w:rsidRPr="0017398D">
        <w:rPr>
          <w:rFonts w:ascii="Times New Roman" w:hAnsi="Times New Roman"/>
          <w:sz w:val="24"/>
          <w:szCs w:val="24"/>
        </w:rPr>
        <w:t xml:space="preserve"> кишечные проявления усугубляют поражение легких. У больных с </w:t>
      </w:r>
      <w:proofErr w:type="spellStart"/>
      <w:r w:rsidR="0017398D" w:rsidRPr="0017398D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="0017398D" w:rsidRPr="0017398D">
        <w:rPr>
          <w:rFonts w:ascii="Times New Roman" w:hAnsi="Times New Roman"/>
          <w:sz w:val="24"/>
          <w:szCs w:val="24"/>
        </w:rPr>
        <w:t xml:space="preserve">, не получающих необходимого лечения, продолжительность жизни короткая. Если </w:t>
      </w:r>
      <w:proofErr w:type="spellStart"/>
      <w:r w:rsidR="0017398D" w:rsidRPr="0017398D">
        <w:rPr>
          <w:rFonts w:ascii="Times New Roman" w:hAnsi="Times New Roman"/>
          <w:sz w:val="24"/>
          <w:szCs w:val="24"/>
        </w:rPr>
        <w:t>муковисцидоз</w:t>
      </w:r>
      <w:proofErr w:type="spellEnd"/>
      <w:r w:rsidR="0017398D" w:rsidRPr="0017398D">
        <w:rPr>
          <w:rFonts w:ascii="Times New Roman" w:hAnsi="Times New Roman"/>
          <w:sz w:val="24"/>
          <w:szCs w:val="24"/>
        </w:rPr>
        <w:t xml:space="preserve"> выявляют у новорожденного и его начинают лечить уже со 2-го месяца жизни, клинические проявления заболевания значительно легче</w:t>
      </w:r>
      <w:r w:rsidR="00364AFC">
        <w:rPr>
          <w:rFonts w:ascii="Times New Roman" w:hAnsi="Times New Roman"/>
          <w:sz w:val="24"/>
          <w:szCs w:val="24"/>
        </w:rPr>
        <w:t>,</w:t>
      </w:r>
      <w:r w:rsidR="0017398D" w:rsidRPr="0017398D">
        <w:rPr>
          <w:rFonts w:ascii="Times New Roman" w:hAnsi="Times New Roman"/>
          <w:sz w:val="24"/>
          <w:szCs w:val="24"/>
        </w:rPr>
        <w:t xml:space="preserve"> и ребенок практически нормально развивается физически и умственно. У него увеличивается продолжительность жизни, которая в настоящее время благодаря адекватному лечению составляет в развитых странах более 35 лет</w:t>
      </w:r>
      <w:r w:rsidRPr="00906441">
        <w:rPr>
          <w:rFonts w:ascii="Times New Roman" w:hAnsi="Times New Roman"/>
          <w:sz w:val="24"/>
          <w:szCs w:val="24"/>
        </w:rPr>
        <w:t>. [</w:t>
      </w:r>
      <w:hyperlink r:id="rId9" w:history="1">
        <w:r w:rsidR="00DD0BC2" w:rsidRPr="00DD0BC2">
          <w:rPr>
            <w:rStyle w:val="a4"/>
            <w:rFonts w:ascii="Times New Roman" w:hAnsi="Times New Roman"/>
            <w:sz w:val="24"/>
            <w:szCs w:val="24"/>
          </w:rPr>
          <w:t>2</w:t>
        </w:r>
      </w:hyperlink>
      <w:r w:rsidRPr="00906441">
        <w:rPr>
          <w:rFonts w:ascii="Times New Roman" w:hAnsi="Times New Roman"/>
          <w:sz w:val="24"/>
          <w:szCs w:val="24"/>
        </w:rPr>
        <w:t xml:space="preserve">] </w:t>
      </w:r>
      <w:r w:rsidR="008327F3">
        <w:rPr>
          <w:rFonts w:ascii="Times New Roman" w:hAnsi="Times New Roman"/>
          <w:sz w:val="24"/>
          <w:szCs w:val="24"/>
        </w:rPr>
        <w:t>В</w:t>
      </w:r>
      <w:r w:rsidRPr="00906441">
        <w:rPr>
          <w:rFonts w:ascii="Times New Roman" w:hAnsi="Times New Roman"/>
          <w:sz w:val="24"/>
          <w:szCs w:val="24"/>
        </w:rPr>
        <w:t xml:space="preserve"> последние годы с появлением новых инновационных технологий диагностики</w:t>
      </w:r>
      <w:r w:rsidR="0048235E">
        <w:rPr>
          <w:rFonts w:ascii="Times New Roman" w:hAnsi="Times New Roman"/>
          <w:sz w:val="24"/>
          <w:szCs w:val="24"/>
        </w:rPr>
        <w:t xml:space="preserve"> и</w:t>
      </w:r>
      <w:r w:rsidRPr="00906441">
        <w:rPr>
          <w:rFonts w:ascii="Times New Roman" w:hAnsi="Times New Roman"/>
          <w:sz w:val="24"/>
          <w:szCs w:val="24"/>
        </w:rPr>
        <w:t xml:space="preserve"> лечения, достигнуты значимые успехи в увеличении качества и продолжительности жиз</w:t>
      </w:r>
      <w:r w:rsidR="00B922FF">
        <w:rPr>
          <w:rFonts w:ascii="Times New Roman" w:hAnsi="Times New Roman"/>
          <w:sz w:val="24"/>
          <w:szCs w:val="24"/>
        </w:rPr>
        <w:t>ни пациентов до 30-45 лет.</w:t>
      </w:r>
      <w:r w:rsidRPr="00906441">
        <w:rPr>
          <w:rFonts w:ascii="Times New Roman" w:hAnsi="Times New Roman"/>
          <w:sz w:val="24"/>
          <w:szCs w:val="24"/>
        </w:rPr>
        <w:t xml:space="preserve"> Для раннего начала лечения МВ, которое обеспечит более высокий терапевтический эффект и улучшит прогноз заболевания, необходима ранняя диагностика (первые недели после рождения). С этой целью в большинстве развитых стран мира введены программы по массовом</w:t>
      </w:r>
      <w:r w:rsidR="00E17771">
        <w:rPr>
          <w:rFonts w:ascii="Times New Roman" w:hAnsi="Times New Roman"/>
          <w:sz w:val="24"/>
          <w:szCs w:val="24"/>
        </w:rPr>
        <w:t>у скринингу новорожденных на МВ</w:t>
      </w:r>
      <w:r w:rsidRPr="00906441">
        <w:rPr>
          <w:rFonts w:ascii="Times New Roman" w:hAnsi="Times New Roman"/>
          <w:sz w:val="24"/>
          <w:szCs w:val="24"/>
        </w:rPr>
        <w:t xml:space="preserve"> [</w:t>
      </w:r>
      <w:hyperlink r:id="rId10" w:history="1">
        <w:r w:rsidR="00E17771" w:rsidRPr="00E17771">
          <w:rPr>
            <w:rStyle w:val="a4"/>
            <w:rFonts w:ascii="Times New Roman" w:hAnsi="Times New Roman"/>
            <w:sz w:val="24"/>
            <w:szCs w:val="24"/>
          </w:rPr>
          <w:t>3</w:t>
        </w:r>
      </w:hyperlink>
      <w:r w:rsidRPr="00906441">
        <w:rPr>
          <w:rFonts w:ascii="Times New Roman" w:hAnsi="Times New Roman"/>
          <w:sz w:val="24"/>
          <w:szCs w:val="24"/>
        </w:rPr>
        <w:t>]</w:t>
      </w:r>
      <w:r w:rsidR="00E17771">
        <w:rPr>
          <w:rFonts w:ascii="Times New Roman" w:hAnsi="Times New Roman"/>
          <w:sz w:val="24"/>
          <w:szCs w:val="24"/>
        </w:rPr>
        <w:t>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1.2.</w:t>
      </w:r>
      <w:r w:rsidRPr="001C2059">
        <w:rPr>
          <w:rFonts w:ascii="Times New Roman" w:hAnsi="Times New Roman"/>
          <w:i/>
          <w:sz w:val="24"/>
          <w:szCs w:val="24"/>
        </w:rPr>
        <w:tab/>
        <w:t>Популяция (характеристика, количество)</w:t>
      </w:r>
      <w:r w:rsidRPr="001C2059">
        <w:rPr>
          <w:rFonts w:ascii="Times New Roman" w:hAnsi="Times New Roman"/>
          <w:i/>
          <w:sz w:val="24"/>
          <w:szCs w:val="24"/>
        </w:rPr>
        <w:tab/>
      </w:r>
    </w:p>
    <w:p w:rsidR="00906441" w:rsidRDefault="00906441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906441">
        <w:rPr>
          <w:rFonts w:ascii="Times New Roman" w:hAnsi="Times New Roman"/>
          <w:sz w:val="24"/>
          <w:szCs w:val="24"/>
        </w:rPr>
        <w:t>МВ встречается среди представителей всех рас и национальностей, хотя заболевание наиболее распространено в европейских популяциях. По данным неонатального скрининга частота МВ варьирует в различных странах мира от 1 на 2000 до 1 на 20000 новорожденных</w:t>
      </w:r>
      <w:r w:rsidR="00E17771">
        <w:rPr>
          <w:rFonts w:ascii="Times New Roman" w:hAnsi="Times New Roman"/>
          <w:sz w:val="24"/>
          <w:szCs w:val="24"/>
        </w:rPr>
        <w:t xml:space="preserve"> [</w:t>
      </w:r>
      <w:hyperlink r:id="rId11" w:history="1">
        <w:r w:rsidR="00E17771" w:rsidRPr="00E17771">
          <w:rPr>
            <w:rStyle w:val="a4"/>
            <w:rFonts w:ascii="Times New Roman" w:hAnsi="Times New Roman"/>
            <w:sz w:val="24"/>
            <w:szCs w:val="24"/>
          </w:rPr>
          <w:t>4</w:t>
        </w:r>
      </w:hyperlink>
      <w:r w:rsidRPr="00906441">
        <w:rPr>
          <w:rFonts w:ascii="Times New Roman" w:hAnsi="Times New Roman"/>
          <w:sz w:val="24"/>
          <w:szCs w:val="24"/>
        </w:rPr>
        <w:t>] Это связано с тем, что заболевание протекает тяжело и в большинстве случаев заканчивается летально до появления специфической клинической картины. По оценкам Всемирной Организации Здравоохранения в мире ежегодно рождается 45-50 тыс. детей с MB, а число гетерозиготных носителей заболевания насчитывает многие десятки миллионов.</w:t>
      </w:r>
      <w:r w:rsidR="00433169" w:rsidRPr="00433169">
        <w:t xml:space="preserve"> </w:t>
      </w:r>
      <w:r w:rsidR="00433169" w:rsidRPr="00433169">
        <w:rPr>
          <w:rFonts w:ascii="Times New Roman" w:hAnsi="Times New Roman"/>
          <w:sz w:val="24"/>
          <w:szCs w:val="24"/>
        </w:rPr>
        <w:t>Молекулярно-генетический анализ 30 больных МВ</w:t>
      </w:r>
      <w:r w:rsidR="00433169">
        <w:rPr>
          <w:rFonts w:ascii="Times New Roman" w:hAnsi="Times New Roman"/>
          <w:sz w:val="24"/>
          <w:szCs w:val="24"/>
        </w:rPr>
        <w:t xml:space="preserve"> в г. Алматы</w:t>
      </w:r>
      <w:r w:rsidR="00433169" w:rsidRPr="00433169">
        <w:rPr>
          <w:rFonts w:ascii="Times New Roman" w:hAnsi="Times New Roman"/>
          <w:sz w:val="24"/>
          <w:szCs w:val="24"/>
        </w:rPr>
        <w:t xml:space="preserve"> показал, что 55% составляют неизвестные редкие, не характерные для европейск</w:t>
      </w:r>
      <w:r w:rsidR="00433169">
        <w:rPr>
          <w:rFonts w:ascii="Times New Roman" w:hAnsi="Times New Roman"/>
          <w:sz w:val="24"/>
          <w:szCs w:val="24"/>
        </w:rPr>
        <w:t xml:space="preserve">ой популяции, мутации гена </w:t>
      </w:r>
      <w:r w:rsidR="00433169" w:rsidRPr="00BE462D">
        <w:rPr>
          <w:rFonts w:ascii="Times New Roman" w:hAnsi="Times New Roman"/>
          <w:sz w:val="24"/>
          <w:szCs w:val="24"/>
        </w:rPr>
        <w:t>CFTR</w:t>
      </w:r>
      <w:r w:rsidR="0029115F" w:rsidRPr="00BE462D">
        <w:rPr>
          <w:rFonts w:ascii="Times New Roman" w:hAnsi="Times New Roman"/>
          <w:sz w:val="24"/>
          <w:szCs w:val="24"/>
        </w:rPr>
        <w:t xml:space="preserve"> </w:t>
      </w:r>
      <w:r w:rsidR="00433169" w:rsidRPr="00BE462D">
        <w:rPr>
          <w:rFonts w:ascii="Times New Roman" w:hAnsi="Times New Roman"/>
          <w:sz w:val="24"/>
          <w:szCs w:val="24"/>
        </w:rPr>
        <w:t xml:space="preserve"> [</w:t>
      </w:r>
      <w:r w:rsidR="00BA3625" w:rsidRPr="00BE462D">
        <w:rPr>
          <w:rFonts w:ascii="Times New Roman" w:hAnsi="Times New Roman"/>
          <w:sz w:val="24"/>
          <w:szCs w:val="24"/>
        </w:rPr>
        <w:t>5</w:t>
      </w:r>
      <w:r w:rsidR="00433169" w:rsidRPr="00BE462D">
        <w:rPr>
          <w:rFonts w:ascii="Times New Roman" w:hAnsi="Times New Roman"/>
          <w:sz w:val="24"/>
          <w:szCs w:val="24"/>
        </w:rPr>
        <w:t>]</w:t>
      </w:r>
      <w:r w:rsidR="00BA3625" w:rsidRPr="00BE462D">
        <w:rPr>
          <w:rFonts w:ascii="Times New Roman" w:hAnsi="Times New Roman"/>
          <w:sz w:val="24"/>
          <w:szCs w:val="24"/>
        </w:rPr>
        <w:t>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1.3.</w:t>
      </w:r>
      <w:r w:rsidRPr="001C2059">
        <w:rPr>
          <w:rFonts w:ascii="Times New Roman" w:hAnsi="Times New Roman"/>
          <w:i/>
          <w:sz w:val="24"/>
          <w:szCs w:val="24"/>
        </w:rPr>
        <w:tab/>
        <w:t>Распространённость/заболеваемость</w:t>
      </w:r>
    </w:p>
    <w:p w:rsidR="0048235E" w:rsidRDefault="00433169" w:rsidP="0043316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3316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 данным «Заявителя» проведенные </w:t>
      </w:r>
      <w:r w:rsidRPr="00433169">
        <w:rPr>
          <w:rFonts w:ascii="Times New Roman" w:hAnsi="Times New Roman"/>
          <w:sz w:val="24"/>
          <w:szCs w:val="24"/>
        </w:rPr>
        <w:t xml:space="preserve">популяционно-генетические исследования архивного материала позволили определить предварительную частоту МВ в популяции г. </w:t>
      </w:r>
      <w:r w:rsidRPr="00433169">
        <w:rPr>
          <w:rFonts w:ascii="Times New Roman" w:hAnsi="Times New Roman"/>
          <w:sz w:val="24"/>
          <w:szCs w:val="24"/>
        </w:rPr>
        <w:lastRenderedPageBreak/>
        <w:t xml:space="preserve">Алматы, которая </w:t>
      </w:r>
      <w:r w:rsidR="00BA3625">
        <w:rPr>
          <w:rFonts w:ascii="Times New Roman" w:hAnsi="Times New Roman"/>
          <w:sz w:val="24"/>
          <w:szCs w:val="24"/>
        </w:rPr>
        <w:t>составила 1 на 6500 рождений. [</w:t>
      </w:r>
      <w:r w:rsidRPr="00433169">
        <w:rPr>
          <w:rFonts w:ascii="Times New Roman" w:hAnsi="Times New Roman"/>
          <w:sz w:val="24"/>
          <w:szCs w:val="24"/>
        </w:rPr>
        <w:t xml:space="preserve">6] </w:t>
      </w:r>
      <w:r w:rsidR="0048235E">
        <w:rPr>
          <w:rFonts w:ascii="Times New Roman" w:hAnsi="Times New Roman"/>
          <w:sz w:val="24"/>
          <w:szCs w:val="24"/>
        </w:rPr>
        <w:t xml:space="preserve">В настоящее время </w:t>
      </w:r>
      <w:r w:rsidRPr="00433169">
        <w:rPr>
          <w:rFonts w:ascii="Times New Roman" w:hAnsi="Times New Roman"/>
          <w:sz w:val="24"/>
          <w:szCs w:val="24"/>
        </w:rPr>
        <w:t xml:space="preserve">по данным Национального Генетического регистра в РК зарегистрировано 56 больных МВ, истинная частота этого заболевания, гетерозиготного носительства и спектра мутаций гена CFTR в РК не известна. </w:t>
      </w:r>
    </w:p>
    <w:p w:rsidR="009D6710" w:rsidRPr="001C2059" w:rsidRDefault="009D6710" w:rsidP="00433169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1.4.</w:t>
      </w:r>
      <w:r w:rsidRPr="001C2059">
        <w:rPr>
          <w:rFonts w:ascii="Times New Roman" w:hAnsi="Times New Roman"/>
          <w:i/>
          <w:sz w:val="24"/>
          <w:szCs w:val="24"/>
        </w:rPr>
        <w:tab/>
        <w:t>Последствия для общества, нагрузка на бюджет</w:t>
      </w:r>
    </w:p>
    <w:p w:rsidR="009D6710" w:rsidRPr="001C2059" w:rsidRDefault="00644AEC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Диагноз МВ становится все более актуальным для Казахстана. По данным «Заявителя» в Казахстане зарегистрировано 56 пациентов, а по другим источникам 86 официально зарегистрированных больных МВ (</w:t>
      </w:r>
      <w:hyperlink r:id="rId12" w:history="1">
        <w:r w:rsidR="00BA3625" w:rsidRPr="00BA3625">
          <w:rPr>
            <w:rStyle w:val="a4"/>
            <w:rFonts w:ascii="Times New Roman" w:hAnsi="Times New Roman"/>
            <w:sz w:val="24"/>
            <w:szCs w:val="24"/>
          </w:rPr>
          <w:t>7</w:t>
        </w:r>
      </w:hyperlink>
      <w:r>
        <w:rPr>
          <w:rFonts w:ascii="Times New Roman" w:hAnsi="Times New Roman"/>
          <w:sz w:val="24"/>
          <w:szCs w:val="24"/>
        </w:rPr>
        <w:t xml:space="preserve">). Улучшение диагностики и </w:t>
      </w:r>
      <w:proofErr w:type="spellStart"/>
      <w:r>
        <w:rPr>
          <w:rFonts w:ascii="Times New Roman" w:hAnsi="Times New Roman"/>
          <w:sz w:val="24"/>
          <w:szCs w:val="24"/>
        </w:rPr>
        <w:t>выявляемо</w:t>
      </w:r>
      <w:r w:rsidR="00CA7776">
        <w:rPr>
          <w:rFonts w:ascii="Times New Roman" w:hAnsi="Times New Roman"/>
          <w:sz w:val="24"/>
          <w:szCs w:val="24"/>
        </w:rPr>
        <w:t>сти</w:t>
      </w:r>
      <w:proofErr w:type="spellEnd"/>
      <w:r w:rsidR="00CA7776">
        <w:rPr>
          <w:rFonts w:ascii="Times New Roman" w:hAnsi="Times New Roman"/>
          <w:sz w:val="24"/>
          <w:szCs w:val="24"/>
        </w:rPr>
        <w:t xml:space="preserve"> МВ в РК привело к увеличению</w:t>
      </w:r>
      <w:r>
        <w:rPr>
          <w:rFonts w:ascii="Times New Roman" w:hAnsi="Times New Roman"/>
          <w:sz w:val="24"/>
          <w:szCs w:val="24"/>
        </w:rPr>
        <w:t xml:space="preserve"> пациентов с МВ с 9 (до 2010 г.) до 86 в настоящее время. И эта цифра, по данным специалистов, не окончательная, поскольку в РК остаются проблемы с ранней диагностикой данного заболевания. В настоящее время МВ насчитывает более </w:t>
      </w:r>
      <w:r w:rsidR="00B07871" w:rsidRPr="00B0787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500 мутаций, многие из которых у нас в стране не диагностируются, помимо этого МВ не всегда протекает в классической форме, встречаются атипичные формы. Все эти факторы обуславливают позднюю диагностику данного заболевания, что существенно влияет на дальнейший прогноз продолжительности и качества жизни ребенка.</w:t>
      </w:r>
      <w:r w:rsidR="00984F6E">
        <w:rPr>
          <w:rFonts w:ascii="Times New Roman" w:hAnsi="Times New Roman"/>
          <w:sz w:val="24"/>
          <w:szCs w:val="24"/>
        </w:rPr>
        <w:t xml:space="preserve"> На сегодняшний день МВ в мире не является фатальным заболевани</w:t>
      </w:r>
      <w:r w:rsidR="00BD5DA8">
        <w:rPr>
          <w:rFonts w:ascii="Times New Roman" w:hAnsi="Times New Roman"/>
          <w:sz w:val="24"/>
          <w:szCs w:val="24"/>
        </w:rPr>
        <w:t>е</w:t>
      </w:r>
      <w:r w:rsidR="00984F6E">
        <w:rPr>
          <w:rFonts w:ascii="Times New Roman" w:hAnsi="Times New Roman"/>
          <w:sz w:val="24"/>
          <w:szCs w:val="24"/>
        </w:rPr>
        <w:t xml:space="preserve">м. При своевременной диагностике и правильном питании возможно увеличение продолжительности жизни до </w:t>
      </w:r>
      <w:r w:rsidR="00984F6E" w:rsidRPr="00960F3C">
        <w:rPr>
          <w:rFonts w:ascii="Times New Roman" w:hAnsi="Times New Roman"/>
          <w:sz w:val="24"/>
          <w:szCs w:val="24"/>
        </w:rPr>
        <w:t>65-70 лет.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t>2.</w:t>
      </w:r>
      <w:r w:rsidRPr="001C2059">
        <w:rPr>
          <w:rFonts w:ascii="Times New Roman" w:hAnsi="Times New Roman"/>
          <w:b/>
          <w:sz w:val="24"/>
          <w:szCs w:val="24"/>
        </w:rPr>
        <w:tab/>
        <w:t>Существующие методы лечения/диагностики/реабилитации в Казахстане</w:t>
      </w:r>
    </w:p>
    <w:p w:rsidR="009D6710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2.1.</w:t>
      </w:r>
      <w:r w:rsidRPr="001C2059">
        <w:rPr>
          <w:rFonts w:ascii="Times New Roman" w:hAnsi="Times New Roman"/>
          <w:i/>
          <w:sz w:val="24"/>
          <w:szCs w:val="24"/>
        </w:rPr>
        <w:tab/>
        <w:t>Лекарственная терапия/хирургические методы/прочее</w:t>
      </w:r>
    </w:p>
    <w:p w:rsidR="00064FB5" w:rsidRPr="00D314D4" w:rsidRDefault="00F56243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Диагностика МВ в РК комплексная</w:t>
      </w:r>
      <w:r w:rsidR="00064FB5" w:rsidRPr="00D314D4">
        <w:rPr>
          <w:rFonts w:ascii="Times New Roman" w:hAnsi="Times New Roman"/>
          <w:sz w:val="24"/>
          <w:szCs w:val="24"/>
        </w:rPr>
        <w:t xml:space="preserve"> </w:t>
      </w:r>
      <w:r w:rsidR="003E27F5">
        <w:rPr>
          <w:rFonts w:ascii="Times New Roman" w:hAnsi="Times New Roman"/>
          <w:sz w:val="24"/>
          <w:szCs w:val="24"/>
        </w:rPr>
        <w:t>[</w:t>
      </w:r>
      <w:hyperlink r:id="rId13" w:history="1">
        <w:r w:rsidR="003E27F5" w:rsidRPr="003E27F5">
          <w:rPr>
            <w:rStyle w:val="a4"/>
            <w:rFonts w:ascii="Times New Roman" w:hAnsi="Times New Roman"/>
            <w:sz w:val="24"/>
            <w:szCs w:val="24"/>
          </w:rPr>
          <w:t>8</w:t>
        </w:r>
      </w:hyperlink>
      <w:r w:rsidR="003E27F5" w:rsidRPr="003E27F5">
        <w:rPr>
          <w:rFonts w:ascii="Times New Roman" w:hAnsi="Times New Roman"/>
          <w:sz w:val="24"/>
          <w:szCs w:val="24"/>
        </w:rPr>
        <w:t>].</w:t>
      </w:r>
    </w:p>
    <w:p w:rsidR="00F56243" w:rsidRDefault="00F56243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специальная потовая проба</w:t>
      </w:r>
      <w:r w:rsidR="007B5FC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7B5FC7">
        <w:rPr>
          <w:rFonts w:ascii="Times New Roman" w:hAnsi="Times New Roman"/>
          <w:sz w:val="24"/>
          <w:szCs w:val="24"/>
        </w:rPr>
        <w:t>Гибсону-Куку</w:t>
      </w:r>
      <w:proofErr w:type="spellEnd"/>
      <w:r>
        <w:rPr>
          <w:rFonts w:ascii="Times New Roman" w:hAnsi="Times New Roman"/>
          <w:sz w:val="24"/>
          <w:szCs w:val="24"/>
        </w:rPr>
        <w:t xml:space="preserve"> с помощью потового анализатора</w:t>
      </w:r>
      <w:r w:rsidR="007B5F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5FC7">
        <w:rPr>
          <w:rFonts w:ascii="Times New Roman" w:hAnsi="Times New Roman"/>
          <w:sz w:val="24"/>
          <w:szCs w:val="24"/>
        </w:rPr>
        <w:t>Нанодакт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7B5FC7" w:rsidRPr="007B5FC7" w:rsidRDefault="007B5FC7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установление мутации гена МВТР (</w:t>
      </w:r>
      <w:proofErr w:type="spellStart"/>
      <w:r>
        <w:rPr>
          <w:rFonts w:ascii="Times New Roman" w:hAnsi="Times New Roman"/>
          <w:sz w:val="24"/>
          <w:szCs w:val="24"/>
        </w:rPr>
        <w:t>муковисцидозного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трансмембранного регулятора) – наиболее значимые для РК: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delF</w:t>
      </w:r>
      <w:proofErr w:type="spellEnd"/>
      <w:r w:rsidRPr="007B5FC7">
        <w:rPr>
          <w:rFonts w:ascii="Times New Roman" w:hAnsi="Times New Roman"/>
          <w:sz w:val="24"/>
          <w:szCs w:val="24"/>
        </w:rPr>
        <w:t xml:space="preserve">508; </w:t>
      </w:r>
      <w:r>
        <w:rPr>
          <w:rFonts w:ascii="Times New Roman" w:hAnsi="Times New Roman"/>
          <w:sz w:val="24"/>
          <w:szCs w:val="24"/>
          <w:lang w:val="en-US"/>
        </w:rPr>
        <w:t>del</w:t>
      </w:r>
      <w:r w:rsidRPr="007B5FC7">
        <w:rPr>
          <w:rFonts w:ascii="Times New Roman" w:hAnsi="Times New Roman"/>
          <w:sz w:val="24"/>
          <w:szCs w:val="24"/>
        </w:rPr>
        <w:t>121</w:t>
      </w:r>
      <w:r>
        <w:rPr>
          <w:rFonts w:ascii="Times New Roman" w:hAnsi="Times New Roman"/>
          <w:sz w:val="24"/>
          <w:szCs w:val="24"/>
          <w:lang w:val="en-US"/>
        </w:rPr>
        <w:t>kb</w:t>
      </w:r>
      <w:r w:rsidRPr="007B5FC7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  <w:lang w:val="en-US"/>
        </w:rPr>
        <w:t>L</w:t>
      </w:r>
      <w:r w:rsidRPr="007B5FC7">
        <w:rPr>
          <w:rFonts w:ascii="Times New Roman" w:hAnsi="Times New Roman"/>
          <w:sz w:val="24"/>
          <w:szCs w:val="24"/>
        </w:rPr>
        <w:t>138</w:t>
      </w:r>
      <w:r>
        <w:rPr>
          <w:rFonts w:ascii="Times New Roman" w:hAnsi="Times New Roman"/>
          <w:sz w:val="24"/>
          <w:szCs w:val="24"/>
          <w:lang w:val="en-US"/>
        </w:rPr>
        <w:t>ins</w:t>
      </w:r>
      <w:r w:rsidRPr="007B5FC7">
        <w:rPr>
          <w:rFonts w:ascii="Times New Roman" w:hAnsi="Times New Roman"/>
          <w:sz w:val="24"/>
          <w:szCs w:val="24"/>
        </w:rPr>
        <w:t>; 3944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delTG</w:t>
      </w:r>
      <w:proofErr w:type="spellEnd"/>
      <w:r w:rsidRPr="007B5FC7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  <w:lang w:val="en-US"/>
        </w:rPr>
        <w:t>dell</w:t>
      </w:r>
      <w:r w:rsidRPr="007B5FC7">
        <w:rPr>
          <w:rFonts w:ascii="Times New Roman" w:hAnsi="Times New Roman"/>
          <w:sz w:val="24"/>
          <w:szCs w:val="24"/>
        </w:rPr>
        <w:t>507; 1677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delTA</w:t>
      </w:r>
      <w:proofErr w:type="spellEnd"/>
      <w:r w:rsidRPr="007B5FC7">
        <w:rPr>
          <w:rFonts w:ascii="Times New Roman" w:hAnsi="Times New Roman"/>
          <w:sz w:val="24"/>
          <w:szCs w:val="24"/>
        </w:rPr>
        <w:t>; 2143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delT</w:t>
      </w:r>
      <w:proofErr w:type="spellEnd"/>
      <w:r w:rsidRPr="007B5FC7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5FC7">
        <w:rPr>
          <w:rFonts w:ascii="Times New Roman" w:hAnsi="Times New Roman"/>
          <w:sz w:val="24"/>
          <w:szCs w:val="24"/>
        </w:rPr>
        <w:t>2184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insA</w:t>
      </w:r>
      <w:proofErr w:type="spellEnd"/>
      <w:r w:rsidRPr="007B5FC7">
        <w:rPr>
          <w:rFonts w:ascii="Times New Roman" w:hAnsi="Times New Roman"/>
          <w:sz w:val="24"/>
          <w:szCs w:val="24"/>
        </w:rPr>
        <w:t>; 394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delTT</w:t>
      </w:r>
      <w:proofErr w:type="spellEnd"/>
      <w:r w:rsidRPr="007B5FC7">
        <w:rPr>
          <w:rFonts w:ascii="Times New Roman" w:hAnsi="Times New Roman"/>
          <w:sz w:val="24"/>
          <w:szCs w:val="24"/>
        </w:rPr>
        <w:t>; 3821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delT</w:t>
      </w:r>
      <w:proofErr w:type="spellEnd"/>
      <w:r w:rsidRPr="007B5FC7">
        <w:rPr>
          <w:rFonts w:ascii="Times New Roman" w:hAnsi="Times New Roman"/>
          <w:sz w:val="24"/>
          <w:szCs w:val="24"/>
        </w:rPr>
        <w:t>; 604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insA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56243" w:rsidRDefault="00F56243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определение потовой жидкости биохимическим путем;</w:t>
      </w:r>
    </w:p>
    <w:p w:rsidR="00F56243" w:rsidRDefault="00F56243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компьютерные исследования органов грудной клетки и брюшной полости;</w:t>
      </w:r>
    </w:p>
    <w:p w:rsidR="00F56243" w:rsidRDefault="00F56243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УЗИ;</w:t>
      </w:r>
    </w:p>
    <w:p w:rsidR="00F56243" w:rsidRPr="003C6858" w:rsidRDefault="00F56243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другие общеклинические исследования.</w:t>
      </w:r>
    </w:p>
    <w:p w:rsidR="00D008C2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2.2.</w:t>
      </w:r>
      <w:r w:rsidRPr="001C2059">
        <w:rPr>
          <w:rFonts w:ascii="Times New Roman" w:hAnsi="Times New Roman"/>
          <w:i/>
          <w:sz w:val="24"/>
          <w:szCs w:val="24"/>
        </w:rPr>
        <w:tab/>
        <w:t>Стоимость/Затраты</w:t>
      </w:r>
      <w:r w:rsidR="00D42A13" w:rsidRPr="001C2059">
        <w:rPr>
          <w:rFonts w:ascii="Times New Roman" w:hAnsi="Times New Roman"/>
          <w:i/>
          <w:sz w:val="24"/>
          <w:szCs w:val="24"/>
        </w:rPr>
        <w:t>:</w:t>
      </w:r>
      <w:r w:rsidR="00D42A13" w:rsidRPr="001C2059">
        <w:rPr>
          <w:rFonts w:ascii="Times New Roman" w:hAnsi="Times New Roman"/>
          <w:sz w:val="24"/>
          <w:szCs w:val="24"/>
        </w:rPr>
        <w:t xml:space="preserve"> </w:t>
      </w:r>
      <w:r w:rsidR="00D008C2" w:rsidRPr="00D008C2">
        <w:rPr>
          <w:rFonts w:ascii="Times New Roman" w:hAnsi="Times New Roman"/>
          <w:sz w:val="24"/>
          <w:szCs w:val="24"/>
        </w:rPr>
        <w:t>Предполагаемые затраты по данным «Заявителя» на 1 новорожденного составляют – 1041,0 тенге</w:t>
      </w:r>
      <w:r w:rsidR="00690830" w:rsidRPr="00CA7776">
        <w:rPr>
          <w:rFonts w:ascii="Times New Roman" w:hAnsi="Times New Roman"/>
          <w:sz w:val="24"/>
          <w:szCs w:val="24"/>
        </w:rPr>
        <w:t>. По всей видимости речь идет о проведение теста на ИРТ (несмотря на название технологии - «</w:t>
      </w:r>
      <w:proofErr w:type="spellStart"/>
      <w:r w:rsidR="00690830" w:rsidRPr="00CA7776">
        <w:rPr>
          <w:rFonts w:ascii="Times New Roman" w:hAnsi="Times New Roman"/>
          <w:sz w:val="24"/>
          <w:szCs w:val="24"/>
        </w:rPr>
        <w:t>Неонатальный</w:t>
      </w:r>
      <w:proofErr w:type="spellEnd"/>
      <w:r w:rsidR="00690830" w:rsidRPr="00CA7776">
        <w:rPr>
          <w:rFonts w:ascii="Times New Roman" w:hAnsi="Times New Roman"/>
          <w:sz w:val="24"/>
          <w:szCs w:val="24"/>
        </w:rPr>
        <w:t xml:space="preserve"> скрининг на </w:t>
      </w:r>
      <w:proofErr w:type="spellStart"/>
      <w:r w:rsidR="00690830" w:rsidRPr="00CA7776">
        <w:rPr>
          <w:rFonts w:ascii="Times New Roman" w:hAnsi="Times New Roman"/>
          <w:sz w:val="24"/>
          <w:szCs w:val="24"/>
        </w:rPr>
        <w:t>муковисцидоз</w:t>
      </w:r>
      <w:proofErr w:type="spellEnd"/>
      <w:r w:rsidR="00690830" w:rsidRPr="00CA7776">
        <w:rPr>
          <w:rFonts w:ascii="Times New Roman" w:hAnsi="Times New Roman"/>
          <w:sz w:val="24"/>
          <w:szCs w:val="24"/>
        </w:rPr>
        <w:t>»).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3E7C23">
        <w:rPr>
          <w:rFonts w:ascii="Times New Roman" w:hAnsi="Times New Roman"/>
          <w:i/>
          <w:sz w:val="24"/>
          <w:szCs w:val="24"/>
        </w:rPr>
        <w:t>2.3.</w:t>
      </w:r>
      <w:r w:rsidRPr="003E7C23">
        <w:rPr>
          <w:rFonts w:ascii="Times New Roman" w:hAnsi="Times New Roman"/>
          <w:i/>
          <w:sz w:val="24"/>
          <w:szCs w:val="24"/>
        </w:rPr>
        <w:tab/>
        <w:t>Недостатки</w:t>
      </w:r>
      <w:r w:rsidRPr="001C2059">
        <w:rPr>
          <w:rFonts w:ascii="Times New Roman" w:hAnsi="Times New Roman"/>
          <w:i/>
          <w:sz w:val="24"/>
          <w:szCs w:val="24"/>
        </w:rPr>
        <w:t xml:space="preserve"> </w:t>
      </w:r>
    </w:p>
    <w:p w:rsidR="004B1E68" w:rsidRPr="003E7C23" w:rsidRDefault="003E7C23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3E7C23">
        <w:rPr>
          <w:rFonts w:ascii="Times New Roman" w:hAnsi="Times New Roman"/>
          <w:sz w:val="24"/>
          <w:szCs w:val="24"/>
        </w:rPr>
        <w:t>пределение уровня ИРТ в высушенном пятне крови новорожденного в первую неделю жизни</w:t>
      </w:r>
      <w:r>
        <w:rPr>
          <w:rFonts w:ascii="Times New Roman" w:hAnsi="Times New Roman"/>
          <w:sz w:val="24"/>
          <w:szCs w:val="24"/>
        </w:rPr>
        <w:t xml:space="preserve"> несмотря на</w:t>
      </w:r>
      <w:r w:rsidRPr="003E7C23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ысокую </w:t>
      </w:r>
      <w:r w:rsidRPr="003E7C23">
        <w:rPr>
          <w:rFonts w:ascii="Times New Roman" w:hAnsi="Times New Roman"/>
          <w:sz w:val="24"/>
          <w:szCs w:val="24"/>
        </w:rPr>
        <w:t>чувствительн</w:t>
      </w:r>
      <w:r>
        <w:rPr>
          <w:rFonts w:ascii="Times New Roman" w:hAnsi="Times New Roman"/>
          <w:sz w:val="24"/>
          <w:szCs w:val="24"/>
        </w:rPr>
        <w:t>ость</w:t>
      </w:r>
      <w:r w:rsidRPr="003E7C23">
        <w:rPr>
          <w:rFonts w:ascii="Times New Roman" w:hAnsi="Times New Roman"/>
          <w:sz w:val="24"/>
          <w:szCs w:val="24"/>
        </w:rPr>
        <w:t xml:space="preserve"> (85–90%), не</w:t>
      </w:r>
      <w:r>
        <w:rPr>
          <w:rFonts w:ascii="Times New Roman" w:hAnsi="Times New Roman"/>
          <w:sz w:val="24"/>
          <w:szCs w:val="24"/>
        </w:rPr>
        <w:t xml:space="preserve"> является</w:t>
      </w:r>
      <w:r w:rsidRPr="003E7C23">
        <w:rPr>
          <w:rFonts w:ascii="Times New Roman" w:hAnsi="Times New Roman"/>
          <w:sz w:val="24"/>
          <w:szCs w:val="24"/>
        </w:rPr>
        <w:t xml:space="preserve"> специфичны</w:t>
      </w:r>
      <w:r>
        <w:rPr>
          <w:rFonts w:ascii="Times New Roman" w:hAnsi="Times New Roman"/>
          <w:sz w:val="24"/>
          <w:szCs w:val="24"/>
        </w:rPr>
        <w:t>м</w:t>
      </w:r>
      <w:r w:rsidRPr="003E7C23">
        <w:rPr>
          <w:rFonts w:ascii="Times New Roman" w:hAnsi="Times New Roman"/>
          <w:sz w:val="24"/>
          <w:szCs w:val="24"/>
        </w:rPr>
        <w:t xml:space="preserve"> признак</w:t>
      </w:r>
      <w:r>
        <w:rPr>
          <w:rFonts w:ascii="Times New Roman" w:hAnsi="Times New Roman"/>
          <w:sz w:val="24"/>
          <w:szCs w:val="24"/>
        </w:rPr>
        <w:t>ом</w:t>
      </w:r>
      <w:r w:rsidR="00ED4556">
        <w:rPr>
          <w:rFonts w:ascii="Times New Roman" w:hAnsi="Times New Roman"/>
          <w:sz w:val="24"/>
          <w:szCs w:val="24"/>
        </w:rPr>
        <w:t xml:space="preserve"> [</w:t>
      </w:r>
      <w:hyperlink r:id="rId14" w:history="1">
        <w:r w:rsidR="00ED4556" w:rsidRPr="00ED4556">
          <w:rPr>
            <w:rStyle w:val="a4"/>
            <w:rFonts w:ascii="Times New Roman" w:hAnsi="Times New Roman"/>
            <w:sz w:val="24"/>
            <w:szCs w:val="24"/>
          </w:rPr>
          <w:t>9</w:t>
        </w:r>
      </w:hyperlink>
      <w:r w:rsidR="00ED4556">
        <w:rPr>
          <w:rFonts w:ascii="Times New Roman" w:hAnsi="Times New Roman"/>
          <w:sz w:val="24"/>
          <w:szCs w:val="24"/>
        </w:rPr>
        <w:t xml:space="preserve">]. </w:t>
      </w:r>
      <w:r w:rsidRPr="003E7C23">
        <w:rPr>
          <w:rFonts w:ascii="Times New Roman" w:hAnsi="Times New Roman"/>
          <w:sz w:val="24"/>
          <w:szCs w:val="24"/>
        </w:rPr>
        <w:t xml:space="preserve">По данным Европейского консенсуса, </w:t>
      </w:r>
      <w:proofErr w:type="spellStart"/>
      <w:r w:rsidRPr="003E7C23">
        <w:rPr>
          <w:rFonts w:ascii="Times New Roman" w:hAnsi="Times New Roman"/>
          <w:sz w:val="24"/>
          <w:szCs w:val="24"/>
        </w:rPr>
        <w:t>гипертрипсинемия</w:t>
      </w:r>
      <w:proofErr w:type="spellEnd"/>
      <w:r w:rsidRPr="003E7C2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E7C23">
        <w:rPr>
          <w:rFonts w:ascii="Times New Roman" w:hAnsi="Times New Roman"/>
          <w:sz w:val="24"/>
          <w:szCs w:val="24"/>
        </w:rPr>
        <w:t>неонатальном</w:t>
      </w:r>
      <w:proofErr w:type="spellEnd"/>
      <w:r w:rsidRPr="003E7C23">
        <w:rPr>
          <w:rFonts w:ascii="Times New Roman" w:hAnsi="Times New Roman"/>
          <w:sz w:val="24"/>
          <w:szCs w:val="24"/>
        </w:rPr>
        <w:t xml:space="preserve"> периоде встречается при перинатальном стрессе, </w:t>
      </w:r>
      <w:proofErr w:type="spellStart"/>
      <w:r w:rsidRPr="003E7C23">
        <w:rPr>
          <w:rFonts w:ascii="Times New Roman" w:hAnsi="Times New Roman"/>
          <w:sz w:val="24"/>
          <w:szCs w:val="24"/>
        </w:rPr>
        <w:t>коньюгационной</w:t>
      </w:r>
      <w:proofErr w:type="spellEnd"/>
      <w:r w:rsidRPr="003E7C23">
        <w:rPr>
          <w:rFonts w:ascii="Times New Roman" w:hAnsi="Times New Roman"/>
          <w:sz w:val="24"/>
          <w:szCs w:val="24"/>
        </w:rPr>
        <w:t xml:space="preserve"> желтухе новорожденных, при </w:t>
      </w:r>
      <w:proofErr w:type="spellStart"/>
      <w:r w:rsidRPr="003E7C23">
        <w:rPr>
          <w:rFonts w:ascii="Times New Roman" w:hAnsi="Times New Roman"/>
          <w:sz w:val="24"/>
          <w:szCs w:val="24"/>
        </w:rPr>
        <w:t>трисомиях</w:t>
      </w:r>
      <w:proofErr w:type="spellEnd"/>
      <w:r w:rsidRPr="003E7C23">
        <w:rPr>
          <w:rFonts w:ascii="Times New Roman" w:hAnsi="Times New Roman"/>
          <w:sz w:val="24"/>
          <w:szCs w:val="24"/>
        </w:rPr>
        <w:t xml:space="preserve"> 13 </w:t>
      </w:r>
      <w:r>
        <w:rPr>
          <w:rFonts w:ascii="Times New Roman" w:hAnsi="Times New Roman"/>
          <w:sz w:val="24"/>
          <w:szCs w:val="24"/>
        </w:rPr>
        <w:t>и 18</w:t>
      </w:r>
      <w:r w:rsidRPr="003E7C23">
        <w:rPr>
          <w:rFonts w:ascii="Times New Roman" w:hAnsi="Times New Roman"/>
          <w:sz w:val="24"/>
          <w:szCs w:val="24"/>
        </w:rPr>
        <w:t xml:space="preserve"> хромосом, у детей с врожденными инфекциями, почечной недостаточностью и атрезией тонкого кишечника, а также в случае </w:t>
      </w:r>
      <w:proofErr w:type="spellStart"/>
      <w:r w:rsidRPr="003E7C23">
        <w:rPr>
          <w:rFonts w:ascii="Times New Roman" w:hAnsi="Times New Roman"/>
          <w:sz w:val="24"/>
          <w:szCs w:val="24"/>
        </w:rPr>
        <w:t>нефрогенного</w:t>
      </w:r>
      <w:proofErr w:type="spellEnd"/>
      <w:r w:rsidRPr="003E7C23">
        <w:rPr>
          <w:rFonts w:ascii="Times New Roman" w:hAnsi="Times New Roman"/>
          <w:sz w:val="24"/>
          <w:szCs w:val="24"/>
        </w:rPr>
        <w:t xml:space="preserve"> несахарного диабета. </w:t>
      </w:r>
      <w:r w:rsidR="00201B80" w:rsidRPr="00201B80">
        <w:rPr>
          <w:rFonts w:ascii="Times New Roman" w:hAnsi="Times New Roman"/>
          <w:sz w:val="24"/>
          <w:szCs w:val="24"/>
        </w:rPr>
        <w:t xml:space="preserve">Повышение уровня </w:t>
      </w:r>
      <w:proofErr w:type="spellStart"/>
      <w:r w:rsidR="00201B80" w:rsidRPr="00201B80">
        <w:rPr>
          <w:rFonts w:ascii="Times New Roman" w:hAnsi="Times New Roman"/>
          <w:sz w:val="24"/>
          <w:szCs w:val="24"/>
        </w:rPr>
        <w:t>иммунореактивного</w:t>
      </w:r>
      <w:proofErr w:type="spellEnd"/>
      <w:r w:rsidR="00201B80" w:rsidRPr="00201B80">
        <w:rPr>
          <w:rFonts w:ascii="Times New Roman" w:hAnsi="Times New Roman"/>
          <w:sz w:val="24"/>
          <w:szCs w:val="24"/>
        </w:rPr>
        <w:t xml:space="preserve"> трипсиногена может быть обусловлено </w:t>
      </w:r>
      <w:r w:rsidR="00201B80">
        <w:rPr>
          <w:rFonts w:ascii="Times New Roman" w:hAnsi="Times New Roman"/>
          <w:sz w:val="24"/>
          <w:szCs w:val="24"/>
        </w:rPr>
        <w:t xml:space="preserve">и </w:t>
      </w:r>
      <w:r w:rsidR="00201B80" w:rsidRPr="00201B80">
        <w:rPr>
          <w:rFonts w:ascii="Times New Roman" w:hAnsi="Times New Roman"/>
          <w:sz w:val="24"/>
          <w:szCs w:val="24"/>
        </w:rPr>
        <w:t xml:space="preserve">особенностями течения родов — длительным безводным </w:t>
      </w:r>
      <w:r w:rsidR="00201B80">
        <w:rPr>
          <w:rFonts w:ascii="Times New Roman" w:hAnsi="Times New Roman"/>
          <w:sz w:val="24"/>
          <w:szCs w:val="24"/>
        </w:rPr>
        <w:t>периодом, стремительными родами</w:t>
      </w:r>
      <w:r w:rsidR="00201B80" w:rsidRPr="00201B80">
        <w:rPr>
          <w:rFonts w:ascii="Times New Roman" w:hAnsi="Times New Roman"/>
          <w:sz w:val="24"/>
          <w:szCs w:val="24"/>
        </w:rPr>
        <w:t>.</w:t>
      </w:r>
      <w:r w:rsidR="00201B80">
        <w:rPr>
          <w:rFonts w:ascii="Times New Roman" w:hAnsi="Times New Roman"/>
          <w:sz w:val="24"/>
          <w:szCs w:val="24"/>
        </w:rPr>
        <w:t xml:space="preserve"> </w:t>
      </w:r>
      <w:r w:rsidRPr="003E7C23">
        <w:rPr>
          <w:rFonts w:ascii="Times New Roman" w:hAnsi="Times New Roman"/>
          <w:sz w:val="24"/>
          <w:szCs w:val="24"/>
        </w:rPr>
        <w:t xml:space="preserve">Популяционное распределение концентраций ИРТ в крови в период новорожденности несколько выше у детей североафриканского происхождения и у афроамериканцев, чем у детей </w:t>
      </w:r>
      <w:r w:rsidRPr="003E7C23">
        <w:rPr>
          <w:rFonts w:ascii="Times New Roman" w:hAnsi="Times New Roman"/>
          <w:sz w:val="24"/>
          <w:szCs w:val="24"/>
        </w:rPr>
        <w:lastRenderedPageBreak/>
        <w:t>из Северной Европы. Поэтому, нео</w:t>
      </w:r>
      <w:r w:rsidR="00A75561">
        <w:rPr>
          <w:rFonts w:ascii="Times New Roman" w:hAnsi="Times New Roman"/>
          <w:sz w:val="24"/>
          <w:szCs w:val="24"/>
        </w:rPr>
        <w:t xml:space="preserve">бходим второй этап обследования - </w:t>
      </w:r>
      <w:r w:rsidR="00A75561" w:rsidRPr="00A75561">
        <w:rPr>
          <w:rFonts w:ascii="Times New Roman" w:hAnsi="Times New Roman"/>
          <w:sz w:val="24"/>
          <w:szCs w:val="24"/>
        </w:rPr>
        <w:t>повторный анализ на ИРТ (ре-тест) на 21–28-й день жизни, позволяющий исключить здоровых детей.</w:t>
      </w:r>
      <w:r w:rsidR="00527F5A">
        <w:rPr>
          <w:rFonts w:ascii="Times New Roman" w:hAnsi="Times New Roman"/>
          <w:sz w:val="24"/>
          <w:szCs w:val="24"/>
        </w:rPr>
        <w:t xml:space="preserve"> </w:t>
      </w:r>
      <w:r w:rsidR="00527F5A" w:rsidRPr="00527F5A">
        <w:rPr>
          <w:rFonts w:ascii="Times New Roman" w:hAnsi="Times New Roman"/>
          <w:sz w:val="24"/>
          <w:szCs w:val="24"/>
        </w:rPr>
        <w:t xml:space="preserve">Границы между </w:t>
      </w:r>
      <w:proofErr w:type="spellStart"/>
      <w:r w:rsidR="00527F5A" w:rsidRPr="00527F5A">
        <w:rPr>
          <w:rFonts w:ascii="Times New Roman" w:hAnsi="Times New Roman"/>
          <w:sz w:val="24"/>
          <w:szCs w:val="24"/>
        </w:rPr>
        <w:t>ложнопозитивными</w:t>
      </w:r>
      <w:proofErr w:type="spellEnd"/>
      <w:r w:rsidR="00527F5A" w:rsidRPr="00527F5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527F5A" w:rsidRPr="00527F5A">
        <w:rPr>
          <w:rFonts w:ascii="Times New Roman" w:hAnsi="Times New Roman"/>
          <w:sz w:val="24"/>
          <w:szCs w:val="24"/>
        </w:rPr>
        <w:t>ложнонегатив</w:t>
      </w:r>
      <w:r w:rsidR="001D6FA0">
        <w:rPr>
          <w:rFonts w:ascii="Times New Roman" w:hAnsi="Times New Roman"/>
          <w:sz w:val="24"/>
          <w:szCs w:val="24"/>
        </w:rPr>
        <w:t>ными</w:t>
      </w:r>
      <w:proofErr w:type="spellEnd"/>
      <w:r w:rsidR="001D6FA0">
        <w:rPr>
          <w:rFonts w:ascii="Times New Roman" w:hAnsi="Times New Roman"/>
          <w:sz w:val="24"/>
          <w:szCs w:val="24"/>
        </w:rPr>
        <w:t xml:space="preserve"> результатами узкие - &lt;10% [</w:t>
      </w:r>
      <w:hyperlink r:id="rId15" w:history="1">
        <w:r w:rsidR="001D6FA0" w:rsidRPr="00124495">
          <w:rPr>
            <w:rStyle w:val="a4"/>
            <w:rFonts w:ascii="Times New Roman" w:hAnsi="Times New Roman"/>
            <w:sz w:val="24"/>
            <w:szCs w:val="24"/>
          </w:rPr>
          <w:t>4</w:t>
        </w:r>
      </w:hyperlink>
      <w:r w:rsidR="001D6FA0" w:rsidRPr="001D6FA0">
        <w:rPr>
          <w:rFonts w:ascii="Times New Roman" w:hAnsi="Times New Roman"/>
          <w:sz w:val="24"/>
          <w:szCs w:val="24"/>
        </w:rPr>
        <w:t>]</w:t>
      </w:r>
      <w:r w:rsidR="001D6FA0">
        <w:rPr>
          <w:rFonts w:ascii="Times New Roman" w:hAnsi="Times New Roman"/>
          <w:sz w:val="24"/>
          <w:szCs w:val="24"/>
        </w:rPr>
        <w:t>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t>3.</w:t>
      </w:r>
      <w:r w:rsidRPr="001C2059">
        <w:rPr>
          <w:rFonts w:ascii="Times New Roman" w:hAnsi="Times New Roman"/>
          <w:b/>
          <w:sz w:val="24"/>
          <w:szCs w:val="24"/>
        </w:rPr>
        <w:tab/>
        <w:t>Вмешательство</w:t>
      </w:r>
    </w:p>
    <w:p w:rsidR="0030453E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3.1.</w:t>
      </w:r>
      <w:r w:rsidRPr="001C2059">
        <w:rPr>
          <w:rFonts w:ascii="Times New Roman" w:hAnsi="Times New Roman"/>
          <w:i/>
          <w:sz w:val="24"/>
          <w:szCs w:val="24"/>
        </w:rPr>
        <w:tab/>
        <w:t>Необходимость внедрения</w:t>
      </w:r>
    </w:p>
    <w:p w:rsidR="00FC3943" w:rsidRDefault="00BF7441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BB717E">
        <w:rPr>
          <w:rFonts w:ascii="Times New Roman" w:hAnsi="Times New Roman"/>
          <w:sz w:val="24"/>
          <w:szCs w:val="24"/>
        </w:rPr>
        <w:t xml:space="preserve">Определение частоты МВ в РК по результатам массового ИРТ скрининга. Разработка алгоритма (протокола) диагностики MB в Республике Казахстан, включая </w:t>
      </w:r>
      <w:proofErr w:type="spellStart"/>
      <w:r w:rsidRPr="00BB717E">
        <w:rPr>
          <w:rFonts w:ascii="Times New Roman" w:hAnsi="Times New Roman"/>
          <w:sz w:val="24"/>
          <w:szCs w:val="24"/>
        </w:rPr>
        <w:t>прена</w:t>
      </w:r>
      <w:r w:rsidR="00FC3943" w:rsidRPr="00BB717E">
        <w:rPr>
          <w:rFonts w:ascii="Times New Roman" w:hAnsi="Times New Roman"/>
          <w:sz w:val="24"/>
          <w:szCs w:val="24"/>
        </w:rPr>
        <w:t>тальную</w:t>
      </w:r>
      <w:proofErr w:type="spellEnd"/>
      <w:r w:rsidR="00FC3943" w:rsidRPr="00BB717E">
        <w:rPr>
          <w:rFonts w:ascii="Times New Roman" w:hAnsi="Times New Roman"/>
          <w:sz w:val="24"/>
          <w:szCs w:val="24"/>
        </w:rPr>
        <w:t xml:space="preserve"> (дородовую) диагностику для ранней до симптоматической диагностики и повышения эффективности лечения МВ.</w:t>
      </w:r>
      <w:r w:rsidR="001D6FA0" w:rsidRPr="001D6FA0">
        <w:t xml:space="preserve"> 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3.2.</w:t>
      </w:r>
      <w:r w:rsidRPr="001C2059">
        <w:rPr>
          <w:rFonts w:ascii="Times New Roman" w:hAnsi="Times New Roman"/>
          <w:i/>
          <w:sz w:val="24"/>
          <w:szCs w:val="24"/>
        </w:rPr>
        <w:tab/>
        <w:t>Описание вмешательства, показания, противопоказания, срок эксплуатации</w:t>
      </w:r>
    </w:p>
    <w:p w:rsidR="006F5214" w:rsidRPr="006F5214" w:rsidRDefault="00C73885" w:rsidP="006F5214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73885">
        <w:rPr>
          <w:rFonts w:ascii="Times New Roman" w:hAnsi="Times New Roman"/>
          <w:sz w:val="24"/>
          <w:szCs w:val="24"/>
        </w:rPr>
        <w:t xml:space="preserve">Существует ряд схем </w:t>
      </w:r>
      <w:proofErr w:type="spellStart"/>
      <w:r w:rsidRPr="00C73885">
        <w:rPr>
          <w:rFonts w:ascii="Times New Roman" w:hAnsi="Times New Roman"/>
          <w:sz w:val="24"/>
          <w:szCs w:val="24"/>
        </w:rPr>
        <w:t>неонатального</w:t>
      </w:r>
      <w:proofErr w:type="spellEnd"/>
      <w:r w:rsidRPr="00C73885">
        <w:rPr>
          <w:rFonts w:ascii="Times New Roman" w:hAnsi="Times New Roman"/>
          <w:sz w:val="24"/>
          <w:szCs w:val="24"/>
        </w:rPr>
        <w:t xml:space="preserve"> скрининга на </w:t>
      </w:r>
      <w:proofErr w:type="spellStart"/>
      <w:r w:rsidRPr="00C73885">
        <w:rPr>
          <w:rFonts w:ascii="Times New Roman" w:hAnsi="Times New Roman"/>
          <w:sz w:val="24"/>
          <w:szCs w:val="24"/>
        </w:rPr>
        <w:t>муковисцидоз</w:t>
      </w:r>
      <w:proofErr w:type="spellEnd"/>
      <w:r w:rsidRPr="00C73885">
        <w:rPr>
          <w:rFonts w:ascii="Times New Roman" w:hAnsi="Times New Roman"/>
          <w:sz w:val="24"/>
          <w:szCs w:val="24"/>
        </w:rPr>
        <w:t xml:space="preserve">, первый этап которых — определение уровня </w:t>
      </w:r>
      <w:proofErr w:type="spellStart"/>
      <w:r w:rsidRPr="00C73885">
        <w:rPr>
          <w:rFonts w:ascii="Times New Roman" w:hAnsi="Times New Roman"/>
          <w:sz w:val="24"/>
          <w:szCs w:val="24"/>
        </w:rPr>
        <w:t>иммунореактивного</w:t>
      </w:r>
      <w:proofErr w:type="spellEnd"/>
      <w:r w:rsidRPr="00C73885">
        <w:rPr>
          <w:rFonts w:ascii="Times New Roman" w:hAnsi="Times New Roman"/>
          <w:sz w:val="24"/>
          <w:szCs w:val="24"/>
        </w:rPr>
        <w:t xml:space="preserve"> трипсиногена. </w:t>
      </w:r>
      <w:r w:rsidR="00D34A10" w:rsidRPr="00D34A10">
        <w:rPr>
          <w:rFonts w:ascii="Times New Roman" w:hAnsi="Times New Roman"/>
          <w:sz w:val="24"/>
          <w:szCs w:val="24"/>
        </w:rPr>
        <w:t>Первый этап проводится всем детям. У новорожденных берут каплю крови на 4-5й день жизни (у недоношенных на 7-8й день), и в высушенном пятне крови определяется содержани</w:t>
      </w:r>
      <w:bookmarkStart w:id="0" w:name="_GoBack"/>
      <w:bookmarkEnd w:id="0"/>
      <w:r w:rsidR="00D34A10" w:rsidRPr="00D34A10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D34A10" w:rsidRPr="00D34A10">
        <w:rPr>
          <w:rFonts w:ascii="Times New Roman" w:hAnsi="Times New Roman"/>
          <w:sz w:val="24"/>
          <w:szCs w:val="24"/>
        </w:rPr>
        <w:t>иммунореактивного</w:t>
      </w:r>
      <w:proofErr w:type="spellEnd"/>
      <w:r w:rsidR="00D34A10" w:rsidRPr="00D34A10">
        <w:rPr>
          <w:rFonts w:ascii="Times New Roman" w:hAnsi="Times New Roman"/>
          <w:sz w:val="24"/>
          <w:szCs w:val="24"/>
        </w:rPr>
        <w:t xml:space="preserve"> трипсина. Нормальное значение: не более 65-70 </w:t>
      </w:r>
      <w:proofErr w:type="spellStart"/>
      <w:r w:rsidR="00D34A10" w:rsidRPr="00D34A10">
        <w:rPr>
          <w:rFonts w:ascii="Times New Roman" w:hAnsi="Times New Roman"/>
          <w:sz w:val="24"/>
          <w:szCs w:val="24"/>
        </w:rPr>
        <w:t>нг</w:t>
      </w:r>
      <w:proofErr w:type="spellEnd"/>
      <w:r w:rsidR="00D34A10" w:rsidRPr="00D34A10">
        <w:rPr>
          <w:rFonts w:ascii="Times New Roman" w:hAnsi="Times New Roman"/>
          <w:sz w:val="24"/>
          <w:szCs w:val="24"/>
        </w:rPr>
        <w:t>/мл (в зависимости от используемых в данной лаборатории реактивов).</w:t>
      </w:r>
      <w:r w:rsidR="00D34A10">
        <w:rPr>
          <w:rFonts w:ascii="Times New Roman" w:hAnsi="Times New Roman"/>
          <w:sz w:val="24"/>
          <w:szCs w:val="24"/>
        </w:rPr>
        <w:t xml:space="preserve"> </w:t>
      </w:r>
      <w:r w:rsidR="00D34A10" w:rsidRPr="00D314D4">
        <w:rPr>
          <w:rFonts w:ascii="Times New Roman" w:hAnsi="Times New Roman"/>
          <w:sz w:val="24"/>
          <w:szCs w:val="24"/>
        </w:rPr>
        <w:t xml:space="preserve">Повышение в первую неделю жизни в крови ИРТ является весьма чувствительным (85–90%), но не специфичным признаком. Поэтому необходим второй этап обследования </w:t>
      </w:r>
      <w:r w:rsidR="00D34A10">
        <w:rPr>
          <w:rFonts w:ascii="Times New Roman" w:hAnsi="Times New Roman"/>
          <w:sz w:val="24"/>
          <w:szCs w:val="24"/>
        </w:rPr>
        <w:t xml:space="preserve">- </w:t>
      </w:r>
      <w:r w:rsidR="00D34A10" w:rsidRPr="00D314D4">
        <w:rPr>
          <w:rFonts w:ascii="Times New Roman" w:hAnsi="Times New Roman"/>
          <w:sz w:val="24"/>
          <w:szCs w:val="24"/>
        </w:rPr>
        <w:t xml:space="preserve">повторный анализ на ИРТ (ре-тест) на 21–28-й день жизни, позволяющий исключить здоровых детей. </w:t>
      </w:r>
      <w:r w:rsidR="00D34A10" w:rsidRPr="00202B69">
        <w:rPr>
          <w:rFonts w:ascii="Times New Roman" w:hAnsi="Times New Roman"/>
          <w:sz w:val="24"/>
          <w:szCs w:val="24"/>
        </w:rPr>
        <w:t>Кровь, взятая в более позднем возрасте, к исследованию непригодна из-за не</w:t>
      </w:r>
      <w:r w:rsidR="00D34A10">
        <w:rPr>
          <w:rFonts w:ascii="Times New Roman" w:hAnsi="Times New Roman"/>
          <w:sz w:val="24"/>
          <w:szCs w:val="24"/>
        </w:rPr>
        <w:t xml:space="preserve"> </w:t>
      </w:r>
      <w:r w:rsidR="00D34A10" w:rsidRPr="00202B69">
        <w:rPr>
          <w:rFonts w:ascii="Times New Roman" w:hAnsi="Times New Roman"/>
          <w:sz w:val="24"/>
          <w:szCs w:val="24"/>
        </w:rPr>
        <w:t>информативности теста.</w:t>
      </w:r>
      <w:r w:rsidR="00D34A10" w:rsidRPr="00D34A10">
        <w:rPr>
          <w:rFonts w:ascii="Times New Roman" w:hAnsi="Times New Roman"/>
          <w:sz w:val="24"/>
          <w:szCs w:val="24"/>
        </w:rPr>
        <w:t xml:space="preserve"> </w:t>
      </w:r>
      <w:r w:rsidR="00D34A10" w:rsidRPr="00C73885">
        <w:rPr>
          <w:rFonts w:ascii="Times New Roman" w:hAnsi="Times New Roman"/>
          <w:sz w:val="24"/>
          <w:szCs w:val="24"/>
        </w:rPr>
        <w:t xml:space="preserve">Измерение уровня </w:t>
      </w:r>
      <w:proofErr w:type="spellStart"/>
      <w:r w:rsidR="00D34A10" w:rsidRPr="00C73885">
        <w:rPr>
          <w:rFonts w:ascii="Times New Roman" w:hAnsi="Times New Roman"/>
          <w:sz w:val="24"/>
          <w:szCs w:val="24"/>
        </w:rPr>
        <w:t>иммунореактивного</w:t>
      </w:r>
      <w:proofErr w:type="spellEnd"/>
      <w:r w:rsidR="00D34A10" w:rsidRPr="00C73885">
        <w:rPr>
          <w:rFonts w:ascii="Times New Roman" w:hAnsi="Times New Roman"/>
          <w:sz w:val="24"/>
          <w:szCs w:val="24"/>
        </w:rPr>
        <w:t xml:space="preserve"> трипсиногена в сухих пятнах крови проводят методом </w:t>
      </w:r>
      <w:proofErr w:type="spellStart"/>
      <w:r w:rsidR="00D34A10" w:rsidRPr="00C73885">
        <w:rPr>
          <w:rFonts w:ascii="Times New Roman" w:hAnsi="Times New Roman"/>
          <w:sz w:val="24"/>
          <w:szCs w:val="24"/>
        </w:rPr>
        <w:t>иммунофлюоресцентного</w:t>
      </w:r>
      <w:proofErr w:type="spellEnd"/>
      <w:r w:rsidR="00D34A10" w:rsidRPr="00C73885">
        <w:rPr>
          <w:rFonts w:ascii="Times New Roman" w:hAnsi="Times New Roman"/>
          <w:sz w:val="24"/>
          <w:szCs w:val="24"/>
        </w:rPr>
        <w:t xml:space="preserve"> анализа с разрешением по времени, используют «сэндвич» высокоспецифичных </w:t>
      </w:r>
      <w:proofErr w:type="spellStart"/>
      <w:r w:rsidR="00D34A10" w:rsidRPr="00C73885">
        <w:rPr>
          <w:rFonts w:ascii="Times New Roman" w:hAnsi="Times New Roman"/>
          <w:sz w:val="24"/>
          <w:szCs w:val="24"/>
        </w:rPr>
        <w:t>моноклональных</w:t>
      </w:r>
      <w:proofErr w:type="spellEnd"/>
      <w:r w:rsidR="00D34A10" w:rsidRPr="00C73885">
        <w:rPr>
          <w:rFonts w:ascii="Times New Roman" w:hAnsi="Times New Roman"/>
          <w:sz w:val="24"/>
          <w:szCs w:val="24"/>
        </w:rPr>
        <w:t xml:space="preserve"> антител против двух различных участков на молекуле </w:t>
      </w:r>
      <w:r w:rsidR="00D34A10">
        <w:rPr>
          <w:rFonts w:ascii="Times New Roman" w:hAnsi="Times New Roman"/>
          <w:sz w:val="24"/>
          <w:szCs w:val="24"/>
        </w:rPr>
        <w:t>ИРТ</w:t>
      </w:r>
      <w:r w:rsidR="00D34A10" w:rsidRPr="00C73885">
        <w:rPr>
          <w:rFonts w:ascii="Times New Roman" w:hAnsi="Times New Roman"/>
          <w:sz w:val="24"/>
          <w:szCs w:val="24"/>
        </w:rPr>
        <w:t xml:space="preserve">. Флюоресценция устойчива, ее интенсивность прямо пропорциональна количеству </w:t>
      </w:r>
      <w:r w:rsidR="00D34A10">
        <w:rPr>
          <w:rFonts w:ascii="Times New Roman" w:hAnsi="Times New Roman"/>
          <w:sz w:val="24"/>
          <w:szCs w:val="24"/>
        </w:rPr>
        <w:t>ИРТ</w:t>
      </w:r>
      <w:r w:rsidR="00D34A10" w:rsidRPr="00C73885">
        <w:rPr>
          <w:rFonts w:ascii="Times New Roman" w:hAnsi="Times New Roman"/>
          <w:sz w:val="24"/>
          <w:szCs w:val="24"/>
        </w:rPr>
        <w:t xml:space="preserve"> в образце.</w:t>
      </w:r>
      <w:r w:rsidR="00D34A10">
        <w:rPr>
          <w:rFonts w:ascii="Times New Roman" w:hAnsi="Times New Roman"/>
          <w:sz w:val="24"/>
          <w:szCs w:val="24"/>
        </w:rPr>
        <w:t xml:space="preserve"> </w:t>
      </w:r>
      <w:r w:rsidR="00D34A10" w:rsidRPr="00202B69">
        <w:rPr>
          <w:rFonts w:ascii="Times New Roman" w:hAnsi="Times New Roman"/>
          <w:sz w:val="24"/>
          <w:szCs w:val="24"/>
        </w:rPr>
        <w:t xml:space="preserve">Интерпретацию полученных при скрининге значений </w:t>
      </w:r>
      <w:r w:rsidR="00D34A10">
        <w:rPr>
          <w:rFonts w:ascii="Times New Roman" w:hAnsi="Times New Roman"/>
          <w:sz w:val="24"/>
          <w:szCs w:val="24"/>
        </w:rPr>
        <w:t xml:space="preserve">ИРТ </w:t>
      </w:r>
      <w:r w:rsidR="00D34A10" w:rsidRPr="00202B69">
        <w:rPr>
          <w:rFonts w:ascii="Times New Roman" w:hAnsi="Times New Roman"/>
          <w:sz w:val="24"/>
          <w:szCs w:val="24"/>
        </w:rPr>
        <w:t xml:space="preserve">проводят с учетом </w:t>
      </w:r>
      <w:proofErr w:type="spellStart"/>
      <w:r w:rsidR="00D34A10" w:rsidRPr="00202B69">
        <w:rPr>
          <w:rFonts w:ascii="Times New Roman" w:hAnsi="Times New Roman"/>
          <w:sz w:val="24"/>
          <w:szCs w:val="24"/>
        </w:rPr>
        <w:t>cut-off</w:t>
      </w:r>
      <w:proofErr w:type="spellEnd"/>
      <w:r w:rsidR="00D34A10" w:rsidRPr="00202B69">
        <w:rPr>
          <w:rFonts w:ascii="Times New Roman" w:hAnsi="Times New Roman"/>
          <w:sz w:val="24"/>
          <w:szCs w:val="24"/>
        </w:rPr>
        <w:t>, набора реагентов, рекомендованного фирмой-производителем.</w:t>
      </w:r>
      <w:r w:rsidR="00D34A10">
        <w:t xml:space="preserve"> </w:t>
      </w:r>
      <w:r w:rsidR="00D34A10" w:rsidRPr="00D34A10">
        <w:rPr>
          <w:rFonts w:ascii="Times New Roman" w:hAnsi="Times New Roman"/>
          <w:sz w:val="24"/>
          <w:szCs w:val="24"/>
        </w:rPr>
        <w:t xml:space="preserve">Повышение уровня ИРТ у новорожденных бывает не только при </w:t>
      </w:r>
      <w:proofErr w:type="spellStart"/>
      <w:r w:rsidR="00D34A10" w:rsidRPr="00D34A10">
        <w:rPr>
          <w:rFonts w:ascii="Times New Roman" w:hAnsi="Times New Roman"/>
          <w:sz w:val="24"/>
          <w:szCs w:val="24"/>
        </w:rPr>
        <w:t>муковисцидозе</w:t>
      </w:r>
      <w:proofErr w:type="spellEnd"/>
      <w:r w:rsidR="00D34A10" w:rsidRPr="00D34A10">
        <w:rPr>
          <w:rFonts w:ascii="Times New Roman" w:hAnsi="Times New Roman"/>
          <w:sz w:val="24"/>
          <w:szCs w:val="24"/>
        </w:rPr>
        <w:t xml:space="preserve">, но и при ряде врожденных и наследственных патологий, таких как: внутриутробная гипоксия плода, внутриутробные инфекции, перинатальный стресс, незрелость плода, </w:t>
      </w:r>
      <w:proofErr w:type="spellStart"/>
      <w:r w:rsidR="00D34A10" w:rsidRPr="00D34A10">
        <w:rPr>
          <w:rFonts w:ascii="Times New Roman" w:hAnsi="Times New Roman"/>
          <w:sz w:val="24"/>
          <w:szCs w:val="24"/>
        </w:rPr>
        <w:t>коньюгационная</w:t>
      </w:r>
      <w:proofErr w:type="spellEnd"/>
      <w:r w:rsidR="00D34A10" w:rsidRPr="00D34A10">
        <w:rPr>
          <w:rFonts w:ascii="Times New Roman" w:hAnsi="Times New Roman"/>
          <w:sz w:val="24"/>
          <w:szCs w:val="24"/>
        </w:rPr>
        <w:t xml:space="preserve"> желтуха новорожденных, хромосомные перестройки и др., а также гетерозиготное носительство мутаций в гене CFTR, как следствие функциональной недостаточности поджелудочной железы. Поэтому для подтверждения диагноза МВ при положительных результатах 2го теста ИРТ (&gt;40 </w:t>
      </w:r>
      <w:proofErr w:type="spellStart"/>
      <w:r w:rsidR="00D34A10" w:rsidRPr="00D34A10">
        <w:rPr>
          <w:rFonts w:ascii="Times New Roman" w:hAnsi="Times New Roman"/>
          <w:sz w:val="24"/>
          <w:szCs w:val="24"/>
        </w:rPr>
        <w:t>нг</w:t>
      </w:r>
      <w:proofErr w:type="spellEnd"/>
      <w:r w:rsidR="00D34A10" w:rsidRPr="00D34A10">
        <w:rPr>
          <w:rFonts w:ascii="Times New Roman" w:hAnsi="Times New Roman"/>
          <w:sz w:val="24"/>
          <w:szCs w:val="24"/>
        </w:rPr>
        <w:t xml:space="preserve">/мл), а также при несоблюдении сроков проведения 2го теста (21-28 день) необходимо обязательно проводить потовую пробу. И наоборот, при некоторых состояниях (у недоношенных детей, при </w:t>
      </w:r>
      <w:proofErr w:type="spellStart"/>
      <w:r w:rsidR="00D34A10" w:rsidRPr="00D34A10">
        <w:rPr>
          <w:rFonts w:ascii="Times New Roman" w:hAnsi="Times New Roman"/>
          <w:sz w:val="24"/>
          <w:szCs w:val="24"/>
        </w:rPr>
        <w:t>мекониальном</w:t>
      </w:r>
      <w:proofErr w:type="spellEnd"/>
      <w:r w:rsidR="00D34A10" w:rsidRPr="00D34A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4A10" w:rsidRPr="00D34A10">
        <w:rPr>
          <w:rFonts w:ascii="Times New Roman" w:hAnsi="Times New Roman"/>
          <w:sz w:val="24"/>
          <w:szCs w:val="24"/>
        </w:rPr>
        <w:t>илеусе</w:t>
      </w:r>
      <w:proofErr w:type="spellEnd"/>
      <w:r w:rsidR="00D34A10" w:rsidRPr="00D34A10">
        <w:rPr>
          <w:rFonts w:ascii="Times New Roman" w:hAnsi="Times New Roman"/>
          <w:sz w:val="24"/>
          <w:szCs w:val="24"/>
        </w:rPr>
        <w:t xml:space="preserve">, при вирусных инфекциях, после переливаний крови) возможно получение ложноотрицательных </w:t>
      </w:r>
      <w:r w:rsidR="00D34A10" w:rsidRPr="006F5214">
        <w:rPr>
          <w:rFonts w:ascii="Times New Roman" w:hAnsi="Times New Roman"/>
          <w:sz w:val="24"/>
          <w:szCs w:val="24"/>
        </w:rPr>
        <w:t>результатов. То есть диагноз МВ впоследствии может быть поставлен и при отрицательных результатах скрининга.</w:t>
      </w:r>
      <w:r w:rsidR="006F5214" w:rsidRPr="006F5214">
        <w:t xml:space="preserve"> </w:t>
      </w:r>
      <w:r w:rsidR="006F5214" w:rsidRPr="006F5214">
        <w:rPr>
          <w:rFonts w:ascii="Times New Roman" w:hAnsi="Times New Roman"/>
          <w:sz w:val="24"/>
          <w:szCs w:val="24"/>
        </w:rPr>
        <w:t>Третий этап</w:t>
      </w:r>
      <w:r w:rsidR="006F5214">
        <w:rPr>
          <w:rFonts w:ascii="Times New Roman" w:hAnsi="Times New Roman"/>
          <w:sz w:val="24"/>
          <w:szCs w:val="24"/>
        </w:rPr>
        <w:t xml:space="preserve"> - п</w:t>
      </w:r>
      <w:r w:rsidR="006F5214" w:rsidRPr="006F5214">
        <w:rPr>
          <w:rFonts w:ascii="Times New Roman" w:hAnsi="Times New Roman"/>
          <w:sz w:val="24"/>
          <w:szCs w:val="24"/>
        </w:rPr>
        <w:t xml:space="preserve">отовая проба, проводится детям с положительными результатами определения ИРТ. </w:t>
      </w:r>
      <w:r w:rsidR="006F5214">
        <w:rPr>
          <w:rFonts w:ascii="Times New Roman" w:hAnsi="Times New Roman"/>
          <w:sz w:val="24"/>
          <w:szCs w:val="24"/>
        </w:rPr>
        <w:t xml:space="preserve">Потовая проба является «золотым стандартом» при постановке диагноза МВ. </w:t>
      </w:r>
      <w:r w:rsidR="006F5214" w:rsidRPr="006F5214">
        <w:rPr>
          <w:rFonts w:ascii="Times New Roman" w:hAnsi="Times New Roman"/>
          <w:sz w:val="24"/>
          <w:szCs w:val="24"/>
        </w:rPr>
        <w:t xml:space="preserve">Нормальные значения до 50 </w:t>
      </w:r>
      <w:proofErr w:type="spellStart"/>
      <w:r w:rsidR="006F5214" w:rsidRPr="006F5214">
        <w:rPr>
          <w:rFonts w:ascii="Times New Roman" w:hAnsi="Times New Roman"/>
          <w:sz w:val="24"/>
          <w:szCs w:val="24"/>
        </w:rPr>
        <w:t>ммоль</w:t>
      </w:r>
      <w:proofErr w:type="spellEnd"/>
      <w:r w:rsidR="006F5214" w:rsidRPr="006F5214">
        <w:rPr>
          <w:rFonts w:ascii="Times New Roman" w:hAnsi="Times New Roman"/>
          <w:sz w:val="24"/>
          <w:szCs w:val="24"/>
        </w:rPr>
        <w:t>/мл.</w:t>
      </w:r>
      <w:r w:rsidR="006F5214">
        <w:rPr>
          <w:rFonts w:ascii="Times New Roman" w:hAnsi="Times New Roman"/>
          <w:sz w:val="24"/>
          <w:szCs w:val="24"/>
        </w:rPr>
        <w:t xml:space="preserve"> </w:t>
      </w:r>
      <w:r w:rsidR="006F5214" w:rsidRPr="006F5214">
        <w:rPr>
          <w:rFonts w:ascii="Times New Roman" w:hAnsi="Times New Roman"/>
          <w:sz w:val="24"/>
          <w:szCs w:val="24"/>
        </w:rPr>
        <w:t xml:space="preserve">Если результаты потовой пробы не превышают 50 </w:t>
      </w:r>
      <w:proofErr w:type="spellStart"/>
      <w:r w:rsidR="006F5214" w:rsidRPr="006F5214">
        <w:rPr>
          <w:rFonts w:ascii="Times New Roman" w:hAnsi="Times New Roman"/>
          <w:sz w:val="24"/>
          <w:szCs w:val="24"/>
        </w:rPr>
        <w:t>ммоль</w:t>
      </w:r>
      <w:proofErr w:type="spellEnd"/>
      <w:r w:rsidR="006F5214" w:rsidRPr="006F5214">
        <w:rPr>
          <w:rFonts w:ascii="Times New Roman" w:hAnsi="Times New Roman"/>
          <w:sz w:val="24"/>
          <w:szCs w:val="24"/>
        </w:rPr>
        <w:t>/л, за развитием ребенка наблюдают по месту жительства, повторная консультация проводится в 1 год.</w:t>
      </w:r>
      <w:r w:rsidR="006F5214">
        <w:rPr>
          <w:rFonts w:ascii="Times New Roman" w:hAnsi="Times New Roman"/>
          <w:sz w:val="24"/>
          <w:szCs w:val="24"/>
        </w:rPr>
        <w:t xml:space="preserve"> </w:t>
      </w:r>
      <w:r w:rsidR="00EB762B" w:rsidRPr="006F5214">
        <w:rPr>
          <w:rFonts w:ascii="Times New Roman" w:hAnsi="Times New Roman"/>
          <w:sz w:val="24"/>
          <w:szCs w:val="24"/>
        </w:rPr>
        <w:t xml:space="preserve">При положительном результате потовой пробы (&gt;60 </w:t>
      </w:r>
      <w:proofErr w:type="spellStart"/>
      <w:r w:rsidR="00EB762B" w:rsidRPr="006F5214">
        <w:rPr>
          <w:rFonts w:ascii="Times New Roman" w:hAnsi="Times New Roman"/>
          <w:sz w:val="24"/>
          <w:szCs w:val="24"/>
        </w:rPr>
        <w:t>ммоль</w:t>
      </w:r>
      <w:proofErr w:type="spellEnd"/>
      <w:r w:rsidR="00EB762B" w:rsidRPr="006F5214">
        <w:rPr>
          <w:rFonts w:ascii="Times New Roman" w:hAnsi="Times New Roman"/>
          <w:sz w:val="24"/>
          <w:szCs w:val="24"/>
        </w:rPr>
        <w:t xml:space="preserve">/л по методу </w:t>
      </w:r>
      <w:proofErr w:type="spellStart"/>
      <w:r w:rsidR="00EB762B" w:rsidRPr="006F5214">
        <w:rPr>
          <w:rFonts w:ascii="Times New Roman" w:hAnsi="Times New Roman"/>
          <w:sz w:val="24"/>
          <w:szCs w:val="24"/>
        </w:rPr>
        <w:t>Гибсона-Кука</w:t>
      </w:r>
      <w:proofErr w:type="spellEnd"/>
      <w:r w:rsidR="00EB762B" w:rsidRPr="006F5214">
        <w:rPr>
          <w:rFonts w:ascii="Times New Roman" w:hAnsi="Times New Roman"/>
          <w:sz w:val="24"/>
          <w:szCs w:val="24"/>
        </w:rPr>
        <w:t xml:space="preserve"> или &gt;80 </w:t>
      </w:r>
      <w:proofErr w:type="spellStart"/>
      <w:r w:rsidR="00EB762B" w:rsidRPr="006F5214">
        <w:rPr>
          <w:rFonts w:ascii="Times New Roman" w:hAnsi="Times New Roman"/>
          <w:sz w:val="24"/>
          <w:szCs w:val="24"/>
        </w:rPr>
        <w:t>ммоль</w:t>
      </w:r>
      <w:proofErr w:type="spellEnd"/>
      <w:r w:rsidR="00EB762B" w:rsidRPr="006F5214">
        <w:rPr>
          <w:rFonts w:ascii="Times New Roman" w:hAnsi="Times New Roman"/>
          <w:sz w:val="24"/>
          <w:szCs w:val="24"/>
        </w:rPr>
        <w:t xml:space="preserve">/л при определении проводимости пота на аппарате </w:t>
      </w:r>
      <w:proofErr w:type="spellStart"/>
      <w:r w:rsidR="00EB762B" w:rsidRPr="006F5214">
        <w:rPr>
          <w:rFonts w:ascii="Times New Roman" w:hAnsi="Times New Roman"/>
          <w:sz w:val="24"/>
          <w:szCs w:val="24"/>
        </w:rPr>
        <w:t>Нанодакт</w:t>
      </w:r>
      <w:proofErr w:type="spellEnd"/>
      <w:r w:rsidR="00EB762B" w:rsidRPr="006F5214">
        <w:rPr>
          <w:rFonts w:ascii="Times New Roman" w:hAnsi="Times New Roman"/>
          <w:sz w:val="24"/>
          <w:szCs w:val="24"/>
        </w:rPr>
        <w:t>) диагноз МВ считается подтвержденным.</w:t>
      </w:r>
      <w:r w:rsidR="00EB762B">
        <w:rPr>
          <w:rFonts w:ascii="Times New Roman" w:hAnsi="Times New Roman"/>
          <w:sz w:val="24"/>
          <w:szCs w:val="24"/>
        </w:rPr>
        <w:t xml:space="preserve"> </w:t>
      </w:r>
      <w:r w:rsidR="006F5214" w:rsidRPr="006F5214">
        <w:rPr>
          <w:rFonts w:ascii="Times New Roman" w:hAnsi="Times New Roman"/>
          <w:sz w:val="24"/>
          <w:szCs w:val="24"/>
        </w:rPr>
        <w:t>Четвертый этап</w:t>
      </w:r>
      <w:r w:rsidR="006F5214">
        <w:rPr>
          <w:rFonts w:ascii="Times New Roman" w:hAnsi="Times New Roman"/>
          <w:sz w:val="24"/>
          <w:szCs w:val="24"/>
        </w:rPr>
        <w:t xml:space="preserve"> - п</w:t>
      </w:r>
      <w:r w:rsidR="006F5214" w:rsidRPr="006F5214">
        <w:rPr>
          <w:rFonts w:ascii="Times New Roman" w:hAnsi="Times New Roman"/>
          <w:sz w:val="24"/>
          <w:szCs w:val="24"/>
        </w:rPr>
        <w:t xml:space="preserve">ри пограничном </w:t>
      </w:r>
      <w:r w:rsidR="006F5214" w:rsidRPr="006F5214">
        <w:rPr>
          <w:rFonts w:ascii="Times New Roman" w:hAnsi="Times New Roman"/>
          <w:sz w:val="24"/>
          <w:szCs w:val="24"/>
        </w:rPr>
        <w:lastRenderedPageBreak/>
        <w:t xml:space="preserve">результате потовой пробы (40-60 </w:t>
      </w:r>
      <w:proofErr w:type="spellStart"/>
      <w:r w:rsidR="006F5214" w:rsidRPr="006F5214">
        <w:rPr>
          <w:rFonts w:ascii="Times New Roman" w:hAnsi="Times New Roman"/>
          <w:sz w:val="24"/>
          <w:szCs w:val="24"/>
        </w:rPr>
        <w:t>ммоль</w:t>
      </w:r>
      <w:proofErr w:type="spellEnd"/>
      <w:r w:rsidR="006F5214" w:rsidRPr="006F5214">
        <w:rPr>
          <w:rFonts w:ascii="Times New Roman" w:hAnsi="Times New Roman"/>
          <w:sz w:val="24"/>
          <w:szCs w:val="24"/>
        </w:rPr>
        <w:t xml:space="preserve">/л по методу </w:t>
      </w:r>
      <w:proofErr w:type="spellStart"/>
      <w:r w:rsidR="006F5214" w:rsidRPr="006F5214">
        <w:rPr>
          <w:rFonts w:ascii="Times New Roman" w:hAnsi="Times New Roman"/>
          <w:sz w:val="24"/>
          <w:szCs w:val="24"/>
        </w:rPr>
        <w:t>Гибсона-Кука</w:t>
      </w:r>
      <w:proofErr w:type="spellEnd"/>
      <w:r w:rsidR="006F5214" w:rsidRPr="006F5214">
        <w:rPr>
          <w:rFonts w:ascii="Times New Roman" w:hAnsi="Times New Roman"/>
          <w:sz w:val="24"/>
          <w:szCs w:val="24"/>
        </w:rPr>
        <w:t xml:space="preserve"> или 60-80 </w:t>
      </w:r>
      <w:proofErr w:type="spellStart"/>
      <w:r w:rsidR="006F5214" w:rsidRPr="006F5214">
        <w:rPr>
          <w:rFonts w:ascii="Times New Roman" w:hAnsi="Times New Roman"/>
          <w:sz w:val="24"/>
          <w:szCs w:val="24"/>
        </w:rPr>
        <w:t>ммоль</w:t>
      </w:r>
      <w:proofErr w:type="spellEnd"/>
      <w:r w:rsidR="006F5214" w:rsidRPr="006F5214">
        <w:rPr>
          <w:rFonts w:ascii="Times New Roman" w:hAnsi="Times New Roman"/>
          <w:sz w:val="24"/>
          <w:szCs w:val="24"/>
        </w:rPr>
        <w:t>/л (</w:t>
      </w:r>
      <w:proofErr w:type="spellStart"/>
      <w:r w:rsidR="006F5214" w:rsidRPr="006F5214">
        <w:rPr>
          <w:rFonts w:ascii="Times New Roman" w:hAnsi="Times New Roman"/>
          <w:sz w:val="24"/>
          <w:szCs w:val="24"/>
        </w:rPr>
        <w:t>Нанодакт</w:t>
      </w:r>
      <w:proofErr w:type="spellEnd"/>
      <w:r w:rsidR="006F5214" w:rsidRPr="006F5214">
        <w:rPr>
          <w:rFonts w:ascii="Times New Roman" w:hAnsi="Times New Roman"/>
          <w:sz w:val="24"/>
          <w:szCs w:val="24"/>
        </w:rPr>
        <w:t>)) проводится ДНК-диагностика МВ.</w:t>
      </w:r>
      <w:r w:rsidR="006F5214">
        <w:rPr>
          <w:rFonts w:ascii="Times New Roman" w:hAnsi="Times New Roman"/>
          <w:sz w:val="24"/>
          <w:szCs w:val="24"/>
        </w:rPr>
        <w:t xml:space="preserve"> Отсутствие</w:t>
      </w:r>
      <w:r w:rsidR="006F5214" w:rsidRPr="006F5214">
        <w:rPr>
          <w:rFonts w:ascii="Times New Roman" w:hAnsi="Times New Roman"/>
          <w:sz w:val="24"/>
          <w:szCs w:val="24"/>
        </w:rPr>
        <w:t xml:space="preserve"> мутаций </w:t>
      </w:r>
      <w:r w:rsidR="006F5214">
        <w:rPr>
          <w:rFonts w:ascii="Times New Roman" w:hAnsi="Times New Roman"/>
          <w:sz w:val="24"/>
          <w:szCs w:val="24"/>
        </w:rPr>
        <w:t xml:space="preserve">не является показанием для исключения диагноза, поскольку в настоящее время существует более 2500 мутацией гена </w:t>
      </w:r>
      <w:r w:rsidR="006F5214" w:rsidRPr="006F5214">
        <w:rPr>
          <w:rFonts w:ascii="Times New Roman" w:hAnsi="Times New Roman"/>
          <w:sz w:val="24"/>
          <w:szCs w:val="24"/>
        </w:rPr>
        <w:t>CFTR</w:t>
      </w:r>
      <w:r w:rsidR="006F5214">
        <w:rPr>
          <w:rFonts w:ascii="Times New Roman" w:hAnsi="Times New Roman"/>
          <w:sz w:val="24"/>
          <w:szCs w:val="24"/>
        </w:rPr>
        <w:t xml:space="preserve">, многие из </w:t>
      </w:r>
      <w:r w:rsidR="00437D50">
        <w:rPr>
          <w:rFonts w:ascii="Times New Roman" w:hAnsi="Times New Roman"/>
          <w:sz w:val="24"/>
          <w:szCs w:val="24"/>
        </w:rPr>
        <w:t>которых не диагностируются в РК</w:t>
      </w:r>
      <w:r w:rsidR="00437D50" w:rsidRPr="00437D50">
        <w:t xml:space="preserve"> </w:t>
      </w:r>
      <w:r w:rsidR="00437D50" w:rsidRPr="00437D50">
        <w:rPr>
          <w:rFonts w:ascii="Times New Roman" w:hAnsi="Times New Roman"/>
          <w:sz w:val="24"/>
          <w:szCs w:val="24"/>
        </w:rPr>
        <w:t>[</w:t>
      </w:r>
      <w:hyperlink r:id="rId16" w:history="1">
        <w:r w:rsidR="00437D50" w:rsidRPr="00437D50">
          <w:rPr>
            <w:rStyle w:val="a4"/>
            <w:rFonts w:ascii="Times New Roman" w:hAnsi="Times New Roman"/>
            <w:sz w:val="24"/>
            <w:szCs w:val="24"/>
          </w:rPr>
          <w:t>4</w:t>
        </w:r>
      </w:hyperlink>
      <w:r w:rsidR="00437D50" w:rsidRPr="00437D50">
        <w:rPr>
          <w:rFonts w:ascii="Times New Roman" w:hAnsi="Times New Roman"/>
          <w:sz w:val="24"/>
          <w:szCs w:val="24"/>
        </w:rPr>
        <w:t>].</w:t>
      </w:r>
    </w:p>
    <w:p w:rsidR="009D6710" w:rsidRPr="001C2059" w:rsidRDefault="009D6710" w:rsidP="007F11DA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3.3.</w:t>
      </w:r>
      <w:r w:rsidRPr="001C2059">
        <w:rPr>
          <w:rFonts w:ascii="Times New Roman" w:hAnsi="Times New Roman"/>
          <w:i/>
          <w:sz w:val="24"/>
          <w:szCs w:val="24"/>
        </w:rPr>
        <w:tab/>
        <w:t>История создания, различные модели/версии/модификации</w:t>
      </w:r>
    </w:p>
    <w:p w:rsidR="00BA2DB0" w:rsidRPr="00BA2DB0" w:rsidRDefault="00E81881" w:rsidP="00BA2DB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E81881">
        <w:rPr>
          <w:rFonts w:ascii="Times New Roman" w:hAnsi="Times New Roman"/>
          <w:sz w:val="24"/>
          <w:szCs w:val="24"/>
        </w:rPr>
        <w:t xml:space="preserve">История скрининга новорожденных на генетические заболевания началась во второй половине прошлого столетия, когда в 1962 году Роберт </w:t>
      </w:r>
      <w:proofErr w:type="spellStart"/>
      <w:r w:rsidRPr="00E81881">
        <w:rPr>
          <w:rFonts w:ascii="Times New Roman" w:hAnsi="Times New Roman"/>
          <w:sz w:val="24"/>
          <w:szCs w:val="24"/>
        </w:rPr>
        <w:t>Гатри</w:t>
      </w:r>
      <w:proofErr w:type="spellEnd"/>
      <w:r w:rsidRPr="00E81881">
        <w:rPr>
          <w:rFonts w:ascii="Times New Roman" w:hAnsi="Times New Roman"/>
          <w:sz w:val="24"/>
          <w:szCs w:val="24"/>
        </w:rPr>
        <w:t xml:space="preserve">, организовал сбор бланков из фильтровальной бумаги с сухими пятнами крови от каждого новорожденного в США штате Массачусетс. </w:t>
      </w:r>
      <w:r w:rsidR="00413F18" w:rsidRPr="00413F18">
        <w:rPr>
          <w:rFonts w:ascii="Times New Roman" w:hAnsi="Times New Roman"/>
          <w:sz w:val="24"/>
          <w:szCs w:val="24"/>
        </w:rPr>
        <w:t xml:space="preserve">Первые попытки проведения </w:t>
      </w:r>
      <w:proofErr w:type="spellStart"/>
      <w:r w:rsidR="00413F18" w:rsidRPr="00413F18">
        <w:rPr>
          <w:rFonts w:ascii="Times New Roman" w:hAnsi="Times New Roman"/>
          <w:sz w:val="24"/>
          <w:szCs w:val="24"/>
        </w:rPr>
        <w:t>неонатального</w:t>
      </w:r>
      <w:proofErr w:type="spellEnd"/>
      <w:r w:rsidR="00413F18" w:rsidRPr="00413F18">
        <w:rPr>
          <w:rFonts w:ascii="Times New Roman" w:hAnsi="Times New Roman"/>
          <w:sz w:val="24"/>
          <w:szCs w:val="24"/>
        </w:rPr>
        <w:t xml:space="preserve"> скрининга на </w:t>
      </w:r>
      <w:proofErr w:type="spellStart"/>
      <w:r w:rsidR="00413F18" w:rsidRPr="00413F18">
        <w:rPr>
          <w:rFonts w:ascii="Times New Roman" w:hAnsi="Times New Roman"/>
          <w:sz w:val="24"/>
          <w:szCs w:val="24"/>
        </w:rPr>
        <w:t>муковисцидоз</w:t>
      </w:r>
      <w:proofErr w:type="spellEnd"/>
      <w:r w:rsidR="00413F18" w:rsidRPr="00413F18">
        <w:rPr>
          <w:rFonts w:ascii="Times New Roman" w:hAnsi="Times New Roman"/>
          <w:sz w:val="24"/>
          <w:szCs w:val="24"/>
        </w:rPr>
        <w:t xml:space="preserve"> в Европе предпринимались еще в начале 1970–х годов и сводились к определению содержания альбумина в </w:t>
      </w:r>
      <w:proofErr w:type="spellStart"/>
      <w:r w:rsidR="00413F18" w:rsidRPr="00413F18">
        <w:rPr>
          <w:rFonts w:ascii="Times New Roman" w:hAnsi="Times New Roman"/>
          <w:sz w:val="24"/>
          <w:szCs w:val="24"/>
        </w:rPr>
        <w:t>меконии</w:t>
      </w:r>
      <w:proofErr w:type="spellEnd"/>
      <w:r w:rsidR="00413F18" w:rsidRPr="00413F18">
        <w:rPr>
          <w:rFonts w:ascii="Times New Roman" w:hAnsi="Times New Roman"/>
          <w:sz w:val="24"/>
          <w:szCs w:val="24"/>
        </w:rPr>
        <w:t xml:space="preserve">. И лишь обнаруженное в 1979 г. повышение уровня </w:t>
      </w:r>
      <w:proofErr w:type="spellStart"/>
      <w:r w:rsidR="00413F18" w:rsidRPr="00413F18">
        <w:rPr>
          <w:rFonts w:ascii="Times New Roman" w:hAnsi="Times New Roman"/>
          <w:sz w:val="24"/>
          <w:szCs w:val="24"/>
        </w:rPr>
        <w:t>иммунореактивного</w:t>
      </w:r>
      <w:proofErr w:type="spellEnd"/>
      <w:r w:rsidR="00413F18" w:rsidRPr="00413F18">
        <w:rPr>
          <w:rFonts w:ascii="Times New Roman" w:hAnsi="Times New Roman"/>
          <w:sz w:val="24"/>
          <w:szCs w:val="24"/>
        </w:rPr>
        <w:t xml:space="preserve"> трипсина в плазме крови новорожденных с МВ послужило толчком к началу массового скрининга новоро</w:t>
      </w:r>
      <w:r w:rsidR="00437D50">
        <w:rPr>
          <w:rFonts w:ascii="Times New Roman" w:hAnsi="Times New Roman"/>
          <w:sz w:val="24"/>
          <w:szCs w:val="24"/>
        </w:rPr>
        <w:t>жденных на данное заболевание [</w:t>
      </w:r>
      <w:hyperlink r:id="rId17" w:history="1">
        <w:r w:rsidR="00437D50" w:rsidRPr="00437D50">
          <w:rPr>
            <w:rStyle w:val="a4"/>
            <w:rFonts w:ascii="Times New Roman" w:hAnsi="Times New Roman"/>
            <w:sz w:val="24"/>
            <w:szCs w:val="24"/>
          </w:rPr>
          <w:t>4</w:t>
        </w:r>
      </w:hyperlink>
      <w:r w:rsidR="00413F18" w:rsidRPr="00413F18">
        <w:rPr>
          <w:rFonts w:ascii="Times New Roman" w:hAnsi="Times New Roman"/>
          <w:sz w:val="24"/>
          <w:szCs w:val="24"/>
        </w:rPr>
        <w:t xml:space="preserve">]. </w:t>
      </w:r>
      <w:r w:rsidR="000E6D39" w:rsidRPr="000E6D39">
        <w:rPr>
          <w:rFonts w:ascii="Times New Roman" w:hAnsi="Times New Roman"/>
          <w:sz w:val="24"/>
          <w:szCs w:val="24"/>
        </w:rPr>
        <w:t xml:space="preserve">Дальнейшее усовершенствование программы НС стало возможным после клонирования в 1989 г. гена CFTR и последующей идентификации специфических CFTR–мутаций в общей популяции, что позволило включить анализ ДНК в </w:t>
      </w:r>
      <w:proofErr w:type="spellStart"/>
      <w:r w:rsidR="000E6D39" w:rsidRPr="000E6D39">
        <w:rPr>
          <w:rFonts w:ascii="Times New Roman" w:hAnsi="Times New Roman"/>
          <w:sz w:val="24"/>
          <w:szCs w:val="24"/>
        </w:rPr>
        <w:t>скрининговые</w:t>
      </w:r>
      <w:proofErr w:type="spellEnd"/>
      <w:r w:rsidR="000E6D39" w:rsidRPr="000E6D39">
        <w:rPr>
          <w:rFonts w:ascii="Times New Roman" w:hAnsi="Times New Roman"/>
          <w:sz w:val="24"/>
          <w:szCs w:val="24"/>
        </w:rPr>
        <w:t xml:space="preserve"> протоколы [</w:t>
      </w:r>
      <w:hyperlink r:id="rId18" w:history="1">
        <w:r w:rsidR="00437D50" w:rsidRPr="00437D50">
          <w:rPr>
            <w:rStyle w:val="a4"/>
            <w:rFonts w:ascii="Times New Roman" w:hAnsi="Times New Roman"/>
            <w:sz w:val="24"/>
            <w:szCs w:val="24"/>
          </w:rPr>
          <w:t>10</w:t>
        </w:r>
      </w:hyperlink>
      <w:r w:rsidR="000E6D39" w:rsidRPr="000E6D39">
        <w:rPr>
          <w:rFonts w:ascii="Times New Roman" w:hAnsi="Times New Roman"/>
          <w:sz w:val="24"/>
          <w:szCs w:val="24"/>
        </w:rPr>
        <w:t>]. Ежегодно по программе НС в Европе обследовалось более 1,6 млн новорожденных и выявлялось более 400 больных детей. По данным за 2008 г., количество детей, прошедших скрининг, превысило 3 м</w:t>
      </w:r>
      <w:r w:rsidR="000E6D39">
        <w:rPr>
          <w:rFonts w:ascii="Times New Roman" w:hAnsi="Times New Roman"/>
          <w:sz w:val="24"/>
          <w:szCs w:val="24"/>
        </w:rPr>
        <w:t>ил</w:t>
      </w:r>
      <w:r w:rsidR="000E6D39" w:rsidRPr="000E6D39">
        <w:rPr>
          <w:rFonts w:ascii="Times New Roman" w:hAnsi="Times New Roman"/>
          <w:sz w:val="24"/>
          <w:szCs w:val="24"/>
        </w:rPr>
        <w:t>л</w:t>
      </w:r>
      <w:r w:rsidR="000E6D39">
        <w:rPr>
          <w:rFonts w:ascii="Times New Roman" w:hAnsi="Times New Roman"/>
          <w:sz w:val="24"/>
          <w:szCs w:val="24"/>
        </w:rPr>
        <w:t>ио</w:t>
      </w:r>
      <w:r w:rsidR="000E6D39" w:rsidRPr="000E6D39">
        <w:rPr>
          <w:rFonts w:ascii="Times New Roman" w:hAnsi="Times New Roman"/>
          <w:sz w:val="24"/>
          <w:szCs w:val="24"/>
        </w:rPr>
        <w:t>н</w:t>
      </w:r>
      <w:r w:rsidR="000E6D39">
        <w:rPr>
          <w:rFonts w:ascii="Times New Roman" w:hAnsi="Times New Roman"/>
          <w:sz w:val="24"/>
          <w:szCs w:val="24"/>
        </w:rPr>
        <w:t>а</w:t>
      </w:r>
      <w:r w:rsidR="000E6D39" w:rsidRPr="000E6D39">
        <w:rPr>
          <w:rFonts w:ascii="Times New Roman" w:hAnsi="Times New Roman"/>
          <w:sz w:val="24"/>
          <w:szCs w:val="24"/>
        </w:rPr>
        <w:t xml:space="preserve"> в год в связи с внедрением НС на МВ в Великобритании и России. </w:t>
      </w:r>
      <w:r w:rsidRPr="00E81881">
        <w:rPr>
          <w:rFonts w:ascii="Times New Roman" w:hAnsi="Times New Roman"/>
          <w:sz w:val="24"/>
          <w:szCs w:val="24"/>
        </w:rPr>
        <w:t>Концепция неонатального скрининга быстро завоевала передовые позиции в практике мирового здравоохранения, потому что результаты ее были убедительными, как с медицинской, так и с экономической точек зрения. На сегодняшний день программы неонатального скрининга внедрены более чем в 30 государствах во всем мире. Создаваемые в разных государствах, программы неонатального скрининга отвечают специфическим особенностям здравоохранения, наличию ресурсов и потребностям общества.</w:t>
      </w:r>
      <w:r w:rsidR="00EC4DEC">
        <w:rPr>
          <w:rFonts w:ascii="Times New Roman" w:hAnsi="Times New Roman"/>
          <w:sz w:val="24"/>
          <w:szCs w:val="24"/>
        </w:rPr>
        <w:t xml:space="preserve"> Американская коллегия медицинских генетиков провела анализ эффективности различных </w:t>
      </w:r>
      <w:proofErr w:type="spellStart"/>
      <w:r w:rsidR="00EC4DEC">
        <w:rPr>
          <w:rFonts w:ascii="Times New Roman" w:hAnsi="Times New Roman"/>
          <w:sz w:val="24"/>
          <w:szCs w:val="24"/>
        </w:rPr>
        <w:t>скрининговых</w:t>
      </w:r>
      <w:proofErr w:type="spellEnd"/>
      <w:r w:rsidR="00EC4DEC">
        <w:rPr>
          <w:rFonts w:ascii="Times New Roman" w:hAnsi="Times New Roman"/>
          <w:sz w:val="24"/>
          <w:szCs w:val="24"/>
        </w:rPr>
        <w:t xml:space="preserve"> программ</w:t>
      </w:r>
      <w:r w:rsidR="00BA2DB0">
        <w:rPr>
          <w:rFonts w:ascii="Times New Roman" w:hAnsi="Times New Roman"/>
          <w:sz w:val="24"/>
          <w:szCs w:val="24"/>
        </w:rPr>
        <w:t xml:space="preserve">, согласно которой МВ вошел в группу нозологий с высокой эффективностью. </w:t>
      </w:r>
      <w:r w:rsidR="00BA2DB0" w:rsidRPr="00BA2DB0">
        <w:rPr>
          <w:rFonts w:ascii="Times New Roman" w:hAnsi="Times New Roman"/>
          <w:sz w:val="24"/>
          <w:szCs w:val="24"/>
        </w:rPr>
        <w:t xml:space="preserve">Внедрение </w:t>
      </w:r>
      <w:proofErr w:type="spellStart"/>
      <w:r w:rsidR="00BA2DB0" w:rsidRPr="00BA2DB0">
        <w:rPr>
          <w:rFonts w:ascii="Times New Roman" w:hAnsi="Times New Roman"/>
          <w:sz w:val="24"/>
          <w:szCs w:val="24"/>
        </w:rPr>
        <w:t>скрининговых</w:t>
      </w:r>
      <w:proofErr w:type="spellEnd"/>
      <w:r w:rsidR="00BA2DB0" w:rsidRPr="00BA2DB0">
        <w:rPr>
          <w:rFonts w:ascii="Times New Roman" w:hAnsi="Times New Roman"/>
          <w:sz w:val="24"/>
          <w:szCs w:val="24"/>
        </w:rPr>
        <w:t xml:space="preserve"> технологи</w:t>
      </w:r>
      <w:r w:rsidR="00BA2DB0">
        <w:rPr>
          <w:rFonts w:ascii="Times New Roman" w:hAnsi="Times New Roman"/>
          <w:sz w:val="24"/>
          <w:szCs w:val="24"/>
        </w:rPr>
        <w:t>й</w:t>
      </w:r>
      <w:r w:rsidR="00BA2DB0" w:rsidRPr="00BA2DB0">
        <w:rPr>
          <w:rFonts w:ascii="Times New Roman" w:hAnsi="Times New Roman"/>
          <w:sz w:val="24"/>
          <w:szCs w:val="24"/>
        </w:rPr>
        <w:t xml:space="preserve"> позволило повысить частоту выявляемой патологии до 1 случая на 1000 рождений. В то же время доступность генетических тестов с низкой стоимостью мо</w:t>
      </w:r>
      <w:r w:rsidR="00BA2DB0">
        <w:rPr>
          <w:rFonts w:ascii="Times New Roman" w:hAnsi="Times New Roman"/>
          <w:sz w:val="24"/>
          <w:szCs w:val="24"/>
        </w:rPr>
        <w:t>гло</w:t>
      </w:r>
      <w:r w:rsidR="00BA2DB0" w:rsidRPr="00BA2DB0">
        <w:rPr>
          <w:rFonts w:ascii="Times New Roman" w:hAnsi="Times New Roman"/>
          <w:sz w:val="24"/>
          <w:szCs w:val="24"/>
        </w:rPr>
        <w:t xml:space="preserve"> привести к неоправданному расширению программ скрининга без организации соответствующей базы, которая обеспечивала бы необходимую информационную поддержку до скрининга и медико-генетиче</w:t>
      </w:r>
      <w:r w:rsidR="00BA2DB0">
        <w:rPr>
          <w:rFonts w:ascii="Times New Roman" w:hAnsi="Times New Roman"/>
          <w:sz w:val="24"/>
          <w:szCs w:val="24"/>
        </w:rPr>
        <w:t>ское консультирование после</w:t>
      </w:r>
      <w:r w:rsidR="00BA2DB0" w:rsidRPr="00BA2DB0">
        <w:rPr>
          <w:rFonts w:ascii="Times New Roman" w:hAnsi="Times New Roman"/>
          <w:sz w:val="24"/>
          <w:szCs w:val="24"/>
        </w:rPr>
        <w:t xml:space="preserve">. Поэтому комитет общественной и профессиональной политики (РРРС) Европейского общества генетики человека (ESHG) в мае 2000г определил основные критерии, необходимые для включения болезни в </w:t>
      </w:r>
      <w:proofErr w:type="spellStart"/>
      <w:r w:rsidR="00BA2DB0" w:rsidRPr="00BA2DB0">
        <w:rPr>
          <w:rFonts w:ascii="Times New Roman" w:hAnsi="Times New Roman"/>
          <w:sz w:val="24"/>
          <w:szCs w:val="24"/>
        </w:rPr>
        <w:t>скрининговые</w:t>
      </w:r>
      <w:proofErr w:type="spellEnd"/>
      <w:r w:rsidR="00BA2DB0" w:rsidRPr="00BA2DB0">
        <w:rPr>
          <w:rFonts w:ascii="Times New Roman" w:hAnsi="Times New Roman"/>
          <w:sz w:val="24"/>
          <w:szCs w:val="24"/>
        </w:rPr>
        <w:t xml:space="preserve"> программы</w:t>
      </w:r>
      <w:r w:rsidR="00437D50" w:rsidRPr="00437D50">
        <w:rPr>
          <w:rFonts w:ascii="Times New Roman" w:hAnsi="Times New Roman"/>
          <w:sz w:val="24"/>
          <w:szCs w:val="24"/>
        </w:rPr>
        <w:t xml:space="preserve"> [</w:t>
      </w:r>
      <w:hyperlink r:id="rId19" w:history="1">
        <w:r w:rsidR="00437D50" w:rsidRPr="00437D50">
          <w:rPr>
            <w:rStyle w:val="a4"/>
            <w:rFonts w:ascii="Times New Roman" w:hAnsi="Times New Roman"/>
            <w:sz w:val="24"/>
            <w:szCs w:val="24"/>
          </w:rPr>
          <w:t>4</w:t>
        </w:r>
      </w:hyperlink>
      <w:r w:rsidR="00437D50" w:rsidRPr="00437D50">
        <w:rPr>
          <w:rFonts w:ascii="Times New Roman" w:hAnsi="Times New Roman"/>
          <w:sz w:val="24"/>
          <w:szCs w:val="24"/>
        </w:rPr>
        <w:t>]</w:t>
      </w:r>
      <w:r w:rsidR="00437D50">
        <w:rPr>
          <w:rFonts w:ascii="Times New Roman" w:hAnsi="Times New Roman"/>
          <w:sz w:val="24"/>
          <w:szCs w:val="24"/>
        </w:rPr>
        <w:t>:</w:t>
      </w:r>
    </w:p>
    <w:p w:rsidR="00BA2DB0" w:rsidRPr="00BA2DB0" w:rsidRDefault="00BA2DB0" w:rsidP="00BA2DB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2DB0">
        <w:rPr>
          <w:rFonts w:ascii="Times New Roman" w:hAnsi="Times New Roman"/>
          <w:sz w:val="24"/>
          <w:szCs w:val="24"/>
        </w:rPr>
        <w:t xml:space="preserve">четкая клиническая и биохимическая </w:t>
      </w:r>
      <w:proofErr w:type="spellStart"/>
      <w:r w:rsidRPr="00BA2DB0">
        <w:rPr>
          <w:rFonts w:ascii="Times New Roman" w:hAnsi="Times New Roman"/>
          <w:sz w:val="24"/>
          <w:szCs w:val="24"/>
        </w:rPr>
        <w:t>очерченность</w:t>
      </w:r>
      <w:proofErr w:type="spellEnd"/>
      <w:r w:rsidRPr="00BA2DB0">
        <w:rPr>
          <w:rFonts w:ascii="Times New Roman" w:hAnsi="Times New Roman"/>
          <w:sz w:val="24"/>
          <w:szCs w:val="24"/>
        </w:rPr>
        <w:t>;</w:t>
      </w:r>
      <w:r w:rsidR="00437D50" w:rsidRPr="00437D50">
        <w:t xml:space="preserve"> </w:t>
      </w:r>
    </w:p>
    <w:p w:rsidR="00BA2DB0" w:rsidRPr="00BA2DB0" w:rsidRDefault="00BA2DB0" w:rsidP="00BA2DB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2DB0">
        <w:rPr>
          <w:rFonts w:ascii="Times New Roman" w:hAnsi="Times New Roman"/>
          <w:sz w:val="24"/>
          <w:szCs w:val="24"/>
        </w:rPr>
        <w:t xml:space="preserve">значимая проблематика (высокая степень </w:t>
      </w:r>
      <w:proofErr w:type="spellStart"/>
      <w:r w:rsidRPr="00BA2DB0">
        <w:rPr>
          <w:rFonts w:ascii="Times New Roman" w:hAnsi="Times New Roman"/>
          <w:sz w:val="24"/>
          <w:szCs w:val="24"/>
        </w:rPr>
        <w:t>инвалидизации</w:t>
      </w:r>
      <w:proofErr w:type="spellEnd"/>
      <w:r w:rsidRPr="00BA2DB0">
        <w:rPr>
          <w:rFonts w:ascii="Times New Roman" w:hAnsi="Times New Roman"/>
          <w:sz w:val="24"/>
          <w:szCs w:val="24"/>
        </w:rPr>
        <w:t xml:space="preserve"> и смертности);</w:t>
      </w:r>
    </w:p>
    <w:p w:rsidR="00BA2DB0" w:rsidRPr="00BA2DB0" w:rsidRDefault="00BA2DB0" w:rsidP="00BA2DB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2DB0">
        <w:rPr>
          <w:rFonts w:ascii="Times New Roman" w:hAnsi="Times New Roman"/>
          <w:sz w:val="24"/>
          <w:szCs w:val="24"/>
        </w:rPr>
        <w:t>высокая распространенность (болезнь должна встречаться с частотой не менее 1:10000 – 1:15000 новорожденных);</w:t>
      </w:r>
    </w:p>
    <w:p w:rsidR="00BA2DB0" w:rsidRPr="00BA2DB0" w:rsidRDefault="00BA2DB0" w:rsidP="00BA2DB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2DB0">
        <w:rPr>
          <w:rFonts w:ascii="Times New Roman" w:hAnsi="Times New Roman"/>
          <w:sz w:val="24"/>
          <w:szCs w:val="24"/>
        </w:rPr>
        <w:t>приемлемость и корректность процедуры скрининга для пациента и общества;</w:t>
      </w:r>
    </w:p>
    <w:p w:rsidR="00BA2DB0" w:rsidRPr="00BA2DB0" w:rsidRDefault="00BA2DB0" w:rsidP="00BA2D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2DB0">
        <w:rPr>
          <w:rFonts w:ascii="Times New Roman" w:hAnsi="Times New Roman"/>
          <w:sz w:val="24"/>
          <w:szCs w:val="24"/>
        </w:rPr>
        <w:t>адекватная стоимость;</w:t>
      </w:r>
    </w:p>
    <w:p w:rsidR="00E81881" w:rsidRPr="00E81881" w:rsidRDefault="00BA2DB0" w:rsidP="00BA2DB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2DB0">
        <w:rPr>
          <w:rFonts w:ascii="Times New Roman" w:hAnsi="Times New Roman"/>
          <w:sz w:val="24"/>
          <w:szCs w:val="24"/>
        </w:rPr>
        <w:t>наличие готового, апробированного лечения, эффективного на доклиническом этапе.</w:t>
      </w:r>
      <w:r w:rsidR="00413F1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13F18">
        <w:rPr>
          <w:rFonts w:ascii="Times New Roman" w:hAnsi="Times New Roman"/>
          <w:sz w:val="24"/>
          <w:szCs w:val="24"/>
        </w:rPr>
        <w:t>юрл</w:t>
      </w:r>
      <w:proofErr w:type="spellEnd"/>
      <w:r w:rsidR="00413F18">
        <w:rPr>
          <w:rFonts w:ascii="Times New Roman" w:hAnsi="Times New Roman"/>
          <w:sz w:val="24"/>
          <w:szCs w:val="24"/>
        </w:rPr>
        <w:t xml:space="preserve"> 2)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3.4.</w:t>
      </w:r>
      <w:r w:rsidRPr="001C2059">
        <w:rPr>
          <w:rFonts w:ascii="Times New Roman" w:hAnsi="Times New Roman"/>
          <w:i/>
          <w:sz w:val="24"/>
          <w:szCs w:val="24"/>
        </w:rPr>
        <w:tab/>
        <w:t xml:space="preserve">Кадровый потенциал, материально-техническое обеспечение для внедрения  </w:t>
      </w:r>
    </w:p>
    <w:p w:rsidR="00043ACE" w:rsidRDefault="00043ACE" w:rsidP="00FA0FF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043ACE">
        <w:rPr>
          <w:rFonts w:ascii="Times New Roman" w:hAnsi="Times New Roman"/>
          <w:sz w:val="24"/>
          <w:szCs w:val="24"/>
        </w:rPr>
        <w:lastRenderedPageBreak/>
        <w:t>Сотрудники Республиканск</w:t>
      </w:r>
      <w:r>
        <w:rPr>
          <w:rFonts w:ascii="Times New Roman" w:hAnsi="Times New Roman"/>
          <w:sz w:val="24"/>
          <w:szCs w:val="24"/>
        </w:rPr>
        <w:t xml:space="preserve">ой медико-генетической </w:t>
      </w:r>
      <w:r w:rsidRPr="00043ACE">
        <w:rPr>
          <w:rFonts w:ascii="Times New Roman" w:hAnsi="Times New Roman"/>
          <w:sz w:val="24"/>
          <w:szCs w:val="24"/>
        </w:rPr>
        <w:t>консультаци</w:t>
      </w:r>
      <w:r>
        <w:rPr>
          <w:rFonts w:ascii="Times New Roman" w:hAnsi="Times New Roman"/>
          <w:sz w:val="24"/>
          <w:szCs w:val="24"/>
        </w:rPr>
        <w:t>и</w:t>
      </w:r>
      <w:r w:rsidR="00FA0FFB">
        <w:rPr>
          <w:rFonts w:ascii="Times New Roman" w:hAnsi="Times New Roman"/>
          <w:sz w:val="24"/>
          <w:szCs w:val="24"/>
        </w:rPr>
        <w:t xml:space="preserve"> (РМГК)</w:t>
      </w:r>
      <w:r w:rsidRPr="00043ACE">
        <w:rPr>
          <w:rFonts w:ascii="Times New Roman" w:hAnsi="Times New Roman"/>
          <w:sz w:val="24"/>
          <w:szCs w:val="24"/>
        </w:rPr>
        <w:t xml:space="preserve"> имеют многолетний опыт проведения генетических </w:t>
      </w:r>
      <w:proofErr w:type="spellStart"/>
      <w:r w:rsidRPr="00043ACE">
        <w:rPr>
          <w:rFonts w:ascii="Times New Roman" w:hAnsi="Times New Roman"/>
          <w:sz w:val="24"/>
          <w:szCs w:val="24"/>
        </w:rPr>
        <w:t>скрининговых</w:t>
      </w:r>
      <w:proofErr w:type="spellEnd"/>
      <w:r w:rsidRPr="00043ACE">
        <w:rPr>
          <w:rFonts w:ascii="Times New Roman" w:hAnsi="Times New Roman"/>
          <w:sz w:val="24"/>
          <w:szCs w:val="24"/>
        </w:rPr>
        <w:t xml:space="preserve"> исследований в РК, на протяжении ряда лет занимаются проблемами диагностики и профилактики генетических нарушений и владеют уникальными современными методами диагностики наследственной патологии – молекулярно-генетическими, молекулярно-ци</w:t>
      </w:r>
      <w:r>
        <w:rPr>
          <w:rFonts w:ascii="Times New Roman" w:hAnsi="Times New Roman"/>
          <w:sz w:val="24"/>
          <w:szCs w:val="24"/>
        </w:rPr>
        <w:t xml:space="preserve">тогенетическими, </w:t>
      </w:r>
      <w:proofErr w:type="spellStart"/>
      <w:r>
        <w:rPr>
          <w:rFonts w:ascii="Times New Roman" w:hAnsi="Times New Roman"/>
          <w:sz w:val="24"/>
          <w:szCs w:val="24"/>
        </w:rPr>
        <w:t>скрининговыми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43ACE">
        <w:rPr>
          <w:rFonts w:ascii="Times New Roman" w:hAnsi="Times New Roman"/>
          <w:sz w:val="24"/>
          <w:szCs w:val="24"/>
        </w:rPr>
        <w:t>и др.</w:t>
      </w:r>
      <w:r w:rsidR="00FA0FFB">
        <w:rPr>
          <w:rFonts w:ascii="Times New Roman" w:hAnsi="Times New Roman"/>
          <w:sz w:val="24"/>
          <w:szCs w:val="24"/>
        </w:rPr>
        <w:t xml:space="preserve"> РМГК имеет все необходимое оборудование для проведения </w:t>
      </w:r>
      <w:proofErr w:type="spellStart"/>
      <w:r w:rsidR="00FA0FFB">
        <w:rPr>
          <w:rFonts w:ascii="Times New Roman" w:hAnsi="Times New Roman"/>
          <w:sz w:val="24"/>
          <w:szCs w:val="24"/>
        </w:rPr>
        <w:t>неонатального</w:t>
      </w:r>
      <w:proofErr w:type="spellEnd"/>
      <w:r w:rsidR="00FA0FFB">
        <w:rPr>
          <w:rFonts w:ascii="Times New Roman" w:hAnsi="Times New Roman"/>
          <w:sz w:val="24"/>
          <w:szCs w:val="24"/>
        </w:rPr>
        <w:t xml:space="preserve"> скрининга: </w:t>
      </w:r>
      <w:proofErr w:type="spellStart"/>
      <w:r w:rsidR="00FA0FFB" w:rsidRPr="00FA0FFB">
        <w:rPr>
          <w:rFonts w:ascii="Times New Roman" w:hAnsi="Times New Roman"/>
          <w:sz w:val="24"/>
          <w:szCs w:val="24"/>
        </w:rPr>
        <w:t>иммуннофлуоресцентный</w:t>
      </w:r>
      <w:proofErr w:type="spellEnd"/>
      <w:r w:rsidR="00FA0FFB" w:rsidRPr="00FA0FFB">
        <w:rPr>
          <w:rFonts w:ascii="Times New Roman" w:hAnsi="Times New Roman"/>
          <w:sz w:val="24"/>
          <w:szCs w:val="24"/>
        </w:rPr>
        <w:t xml:space="preserve"> анализатор с разрешением во времени DELFIA «Victor-3», </w:t>
      </w:r>
      <w:proofErr w:type="spellStart"/>
      <w:r w:rsidR="00FA0FFB" w:rsidRPr="00FA0FFB">
        <w:rPr>
          <w:rFonts w:ascii="Times New Roman" w:hAnsi="Times New Roman"/>
          <w:sz w:val="24"/>
          <w:szCs w:val="24"/>
        </w:rPr>
        <w:t>Walla</w:t>
      </w:r>
      <w:r w:rsidR="00FA0FFB">
        <w:rPr>
          <w:rFonts w:ascii="Times New Roman" w:hAnsi="Times New Roman"/>
          <w:sz w:val="24"/>
          <w:szCs w:val="24"/>
        </w:rPr>
        <w:t>c</w:t>
      </w:r>
      <w:proofErr w:type="spellEnd"/>
      <w:r w:rsidR="00FA0FFB">
        <w:rPr>
          <w:rFonts w:ascii="Times New Roman" w:hAnsi="Times New Roman"/>
          <w:sz w:val="24"/>
          <w:szCs w:val="24"/>
        </w:rPr>
        <w:t xml:space="preserve"> DELFIA, «</w:t>
      </w:r>
      <w:proofErr w:type="spellStart"/>
      <w:r w:rsidR="00FA0FFB">
        <w:rPr>
          <w:rFonts w:ascii="Times New Roman" w:hAnsi="Times New Roman"/>
          <w:sz w:val="24"/>
          <w:szCs w:val="24"/>
        </w:rPr>
        <w:t>Pribory</w:t>
      </w:r>
      <w:proofErr w:type="spellEnd"/>
      <w:r w:rsidR="00FA0F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0FFB">
        <w:rPr>
          <w:rFonts w:ascii="Times New Roman" w:hAnsi="Times New Roman"/>
          <w:sz w:val="24"/>
          <w:szCs w:val="24"/>
        </w:rPr>
        <w:t>Oy</w:t>
      </w:r>
      <w:proofErr w:type="spellEnd"/>
      <w:r w:rsidR="00FA0FFB">
        <w:rPr>
          <w:rFonts w:ascii="Times New Roman" w:hAnsi="Times New Roman"/>
          <w:sz w:val="24"/>
          <w:szCs w:val="24"/>
        </w:rPr>
        <w:t xml:space="preserve">»; </w:t>
      </w:r>
      <w:r w:rsidR="00FA0FFB" w:rsidRPr="00FA0FFB">
        <w:rPr>
          <w:rFonts w:ascii="Times New Roman" w:hAnsi="Times New Roman"/>
          <w:sz w:val="24"/>
          <w:szCs w:val="24"/>
        </w:rPr>
        <w:t xml:space="preserve">DBS </w:t>
      </w:r>
      <w:proofErr w:type="spellStart"/>
      <w:r w:rsidR="00FA0FFB" w:rsidRPr="00FA0FFB">
        <w:rPr>
          <w:rFonts w:ascii="Times New Roman" w:hAnsi="Times New Roman"/>
          <w:sz w:val="24"/>
          <w:szCs w:val="24"/>
        </w:rPr>
        <w:t>панчер</w:t>
      </w:r>
      <w:proofErr w:type="spellEnd"/>
      <w:r w:rsidR="00FA0FFB" w:rsidRPr="00FA0FFB">
        <w:rPr>
          <w:rFonts w:ascii="Times New Roman" w:hAnsi="Times New Roman"/>
          <w:sz w:val="24"/>
          <w:szCs w:val="24"/>
        </w:rPr>
        <w:t xml:space="preserve"> DELFIA</w:t>
      </w:r>
      <w:r w:rsidR="00FA0FFB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FA0FFB" w:rsidRPr="00FA0FFB">
        <w:rPr>
          <w:rFonts w:ascii="Times New Roman" w:hAnsi="Times New Roman"/>
          <w:sz w:val="24"/>
          <w:szCs w:val="24"/>
        </w:rPr>
        <w:t>плейтшекер</w:t>
      </w:r>
      <w:proofErr w:type="spellEnd"/>
      <w:r w:rsidR="00FA0FFB">
        <w:rPr>
          <w:rFonts w:ascii="Times New Roman" w:hAnsi="Times New Roman"/>
          <w:sz w:val="24"/>
          <w:szCs w:val="24"/>
        </w:rPr>
        <w:t xml:space="preserve"> DELFIA; </w:t>
      </w:r>
      <w:proofErr w:type="spellStart"/>
      <w:r w:rsidR="00FA0FFB" w:rsidRPr="00FA0FFB">
        <w:rPr>
          <w:rFonts w:ascii="Times New Roman" w:hAnsi="Times New Roman"/>
          <w:sz w:val="24"/>
          <w:szCs w:val="24"/>
        </w:rPr>
        <w:t>плейтвошер</w:t>
      </w:r>
      <w:proofErr w:type="spellEnd"/>
      <w:r w:rsidR="00FA0FFB" w:rsidRPr="00FA0FFB">
        <w:rPr>
          <w:rFonts w:ascii="Times New Roman" w:hAnsi="Times New Roman"/>
          <w:sz w:val="24"/>
          <w:szCs w:val="24"/>
        </w:rPr>
        <w:t xml:space="preserve"> DELFIA</w:t>
      </w:r>
      <w:r w:rsidR="00015AFC" w:rsidRPr="00FA0FFB">
        <w:rPr>
          <w:rFonts w:ascii="Times New Roman" w:hAnsi="Times New Roman"/>
          <w:sz w:val="24"/>
          <w:szCs w:val="24"/>
        </w:rPr>
        <w:t>, «</w:t>
      </w:r>
      <w:proofErr w:type="spellStart"/>
      <w:r w:rsidR="00015AFC" w:rsidRPr="00FA0FFB">
        <w:rPr>
          <w:rFonts w:ascii="Times New Roman" w:hAnsi="Times New Roman"/>
          <w:sz w:val="24"/>
          <w:szCs w:val="24"/>
        </w:rPr>
        <w:t>Pribory</w:t>
      </w:r>
      <w:proofErr w:type="spellEnd"/>
      <w:r w:rsidR="00015AFC" w:rsidRPr="00FA0F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5AFC" w:rsidRPr="00FA0FFB">
        <w:rPr>
          <w:rFonts w:ascii="Times New Roman" w:hAnsi="Times New Roman"/>
          <w:sz w:val="24"/>
          <w:szCs w:val="24"/>
        </w:rPr>
        <w:t>Oy</w:t>
      </w:r>
      <w:proofErr w:type="spellEnd"/>
      <w:r w:rsidR="00015AFC" w:rsidRPr="00FA0FFB">
        <w:rPr>
          <w:rFonts w:ascii="Times New Roman" w:hAnsi="Times New Roman"/>
          <w:sz w:val="24"/>
          <w:szCs w:val="24"/>
        </w:rPr>
        <w:t>»</w:t>
      </w:r>
      <w:r w:rsidR="00FA0FFB">
        <w:rPr>
          <w:rFonts w:ascii="Times New Roman" w:hAnsi="Times New Roman"/>
          <w:sz w:val="24"/>
          <w:szCs w:val="24"/>
        </w:rPr>
        <w:t>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3.5.</w:t>
      </w:r>
      <w:r w:rsidRPr="001C2059">
        <w:rPr>
          <w:rFonts w:ascii="Times New Roman" w:hAnsi="Times New Roman"/>
          <w:i/>
          <w:sz w:val="24"/>
          <w:szCs w:val="24"/>
        </w:rPr>
        <w:tab/>
      </w:r>
      <w:r w:rsidRPr="001153A4">
        <w:rPr>
          <w:rFonts w:ascii="Times New Roman" w:hAnsi="Times New Roman"/>
          <w:i/>
          <w:sz w:val="24"/>
          <w:szCs w:val="24"/>
        </w:rPr>
        <w:t>Ожидаемый эффект от внедрения, побочные явления</w:t>
      </w:r>
    </w:p>
    <w:p w:rsidR="001E0DC6" w:rsidRPr="001C2059" w:rsidRDefault="0078564B" w:rsidP="001E0DC6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Внедрение </w:t>
      </w:r>
      <w:proofErr w:type="spellStart"/>
      <w:r>
        <w:rPr>
          <w:rFonts w:ascii="Times New Roman" w:hAnsi="Times New Roman"/>
          <w:sz w:val="24"/>
          <w:szCs w:val="24"/>
        </w:rPr>
        <w:t>неонатального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скрининга на </w:t>
      </w:r>
      <w:proofErr w:type="spellStart"/>
      <w:r>
        <w:rPr>
          <w:rFonts w:ascii="Times New Roman" w:hAnsi="Times New Roman"/>
          <w:sz w:val="24"/>
          <w:szCs w:val="24"/>
        </w:rPr>
        <w:t>муковисцидоз</w:t>
      </w:r>
      <w:proofErr w:type="spellEnd"/>
      <w:r>
        <w:rPr>
          <w:rFonts w:ascii="Times New Roman" w:hAnsi="Times New Roman"/>
          <w:sz w:val="24"/>
          <w:szCs w:val="24"/>
        </w:rPr>
        <w:t xml:space="preserve"> в РК позволит оценить диагностическую значимость и </w:t>
      </w:r>
      <w:r w:rsidRPr="00F4514E">
        <w:rPr>
          <w:rFonts w:ascii="Times New Roman" w:hAnsi="Times New Roman"/>
          <w:sz w:val="24"/>
          <w:szCs w:val="24"/>
        </w:rPr>
        <w:t xml:space="preserve">разработать собственный протокол </w:t>
      </w:r>
      <w:proofErr w:type="spellStart"/>
      <w:r w:rsidRPr="00F4514E">
        <w:rPr>
          <w:rFonts w:ascii="Times New Roman" w:hAnsi="Times New Roman"/>
          <w:sz w:val="24"/>
          <w:szCs w:val="24"/>
        </w:rPr>
        <w:t>неонатального</w:t>
      </w:r>
      <w:proofErr w:type="spellEnd"/>
      <w:r w:rsidRPr="00F4514E">
        <w:rPr>
          <w:rFonts w:ascii="Times New Roman" w:hAnsi="Times New Roman"/>
          <w:sz w:val="24"/>
          <w:szCs w:val="24"/>
        </w:rPr>
        <w:t xml:space="preserve"> скрининга на </w:t>
      </w:r>
      <w:proofErr w:type="spellStart"/>
      <w:r w:rsidRPr="00F4514E">
        <w:rPr>
          <w:rFonts w:ascii="Times New Roman" w:hAnsi="Times New Roman"/>
          <w:sz w:val="24"/>
          <w:szCs w:val="24"/>
        </w:rPr>
        <w:t>муковисцидоз</w:t>
      </w:r>
      <w:proofErr w:type="spellEnd"/>
      <w:r w:rsidRPr="00F4514E">
        <w:rPr>
          <w:rFonts w:ascii="Times New Roman" w:hAnsi="Times New Roman"/>
          <w:sz w:val="24"/>
          <w:szCs w:val="24"/>
        </w:rPr>
        <w:t xml:space="preserve"> в Казахстане.</w:t>
      </w:r>
      <w:r w:rsidR="006C4711">
        <w:rPr>
          <w:rFonts w:ascii="Times New Roman" w:hAnsi="Times New Roman"/>
          <w:sz w:val="24"/>
          <w:szCs w:val="24"/>
        </w:rPr>
        <w:t xml:space="preserve"> Ранняя диагностика МВ и своевременное адекватное лечение помогут </w:t>
      </w:r>
      <w:r w:rsidR="00BD5DA8">
        <w:rPr>
          <w:rFonts w:ascii="Times New Roman" w:hAnsi="Times New Roman"/>
          <w:sz w:val="24"/>
          <w:szCs w:val="24"/>
        </w:rPr>
        <w:t xml:space="preserve">увеличить продолжительность и </w:t>
      </w:r>
      <w:r w:rsidR="006C4711">
        <w:rPr>
          <w:rFonts w:ascii="Times New Roman" w:hAnsi="Times New Roman"/>
          <w:sz w:val="24"/>
          <w:szCs w:val="24"/>
        </w:rPr>
        <w:t>улучшить качество жизни пациентов с МВ.</w:t>
      </w:r>
    </w:p>
    <w:p w:rsidR="009D6710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3.6.</w:t>
      </w:r>
      <w:r w:rsidRPr="001C2059">
        <w:rPr>
          <w:rFonts w:ascii="Times New Roman" w:hAnsi="Times New Roman"/>
          <w:i/>
          <w:sz w:val="24"/>
          <w:szCs w:val="24"/>
        </w:rPr>
        <w:tab/>
        <w:t>Опыт использования в мире (какие производители)</w:t>
      </w:r>
    </w:p>
    <w:p w:rsidR="00715551" w:rsidRDefault="00A2164F" w:rsidP="001413D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2164F">
        <w:rPr>
          <w:rFonts w:ascii="Times New Roman" w:hAnsi="Times New Roman"/>
          <w:sz w:val="24"/>
          <w:szCs w:val="24"/>
        </w:rPr>
        <w:t xml:space="preserve">Скрининг новорожденных для </w:t>
      </w:r>
      <w:r>
        <w:rPr>
          <w:rFonts w:ascii="Times New Roman" w:hAnsi="Times New Roman"/>
          <w:sz w:val="24"/>
          <w:szCs w:val="24"/>
        </w:rPr>
        <w:t>МВ</w:t>
      </w:r>
      <w:r w:rsidRPr="00A2164F">
        <w:rPr>
          <w:rFonts w:ascii="Times New Roman" w:hAnsi="Times New Roman"/>
          <w:sz w:val="24"/>
          <w:szCs w:val="24"/>
        </w:rPr>
        <w:t xml:space="preserve"> с использованием </w:t>
      </w:r>
      <w:r>
        <w:rPr>
          <w:rFonts w:ascii="Times New Roman" w:hAnsi="Times New Roman"/>
          <w:sz w:val="24"/>
          <w:szCs w:val="24"/>
        </w:rPr>
        <w:t>неонатального скрининга</w:t>
      </w:r>
      <w:r w:rsidRPr="00A2164F">
        <w:rPr>
          <w:rFonts w:ascii="Times New Roman" w:hAnsi="Times New Roman"/>
          <w:sz w:val="24"/>
          <w:szCs w:val="24"/>
        </w:rPr>
        <w:t xml:space="preserve"> был впервые реализован в начале 1980-х годов в Новой Зеландии, а также в частях Австралии, </w:t>
      </w:r>
      <w:r>
        <w:rPr>
          <w:rFonts w:ascii="Times New Roman" w:hAnsi="Times New Roman"/>
          <w:sz w:val="24"/>
          <w:szCs w:val="24"/>
        </w:rPr>
        <w:t>США</w:t>
      </w:r>
      <w:r w:rsidRPr="00A2164F">
        <w:rPr>
          <w:rFonts w:ascii="Times New Roman" w:hAnsi="Times New Roman"/>
          <w:sz w:val="24"/>
          <w:szCs w:val="24"/>
        </w:rPr>
        <w:t>, Франции и Италии. Заседание, проведенное Фондом</w:t>
      </w:r>
      <w:r>
        <w:rPr>
          <w:rFonts w:ascii="Times New Roman" w:hAnsi="Times New Roman"/>
          <w:sz w:val="24"/>
          <w:szCs w:val="24"/>
        </w:rPr>
        <w:t xml:space="preserve"> по МВ</w:t>
      </w:r>
      <w:r w:rsidRPr="00A2164F">
        <w:rPr>
          <w:rFonts w:ascii="Times New Roman" w:hAnsi="Times New Roman"/>
          <w:sz w:val="24"/>
          <w:szCs w:val="24"/>
        </w:rPr>
        <w:t xml:space="preserve"> США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64F">
        <w:rPr>
          <w:rFonts w:ascii="Times New Roman" w:hAnsi="Times New Roman"/>
          <w:sz w:val="24"/>
          <w:szCs w:val="24"/>
        </w:rPr>
        <w:t xml:space="preserve">в 1983 году, показало, что недостаточно доказательств, подтверждающих скрининг </w:t>
      </w:r>
      <w:r w:rsidR="00182CFC" w:rsidRPr="00182CFC">
        <w:rPr>
          <w:rFonts w:ascii="Times New Roman" w:hAnsi="Times New Roman"/>
          <w:sz w:val="24"/>
          <w:szCs w:val="24"/>
        </w:rPr>
        <w:t>[</w:t>
      </w:r>
      <w:hyperlink r:id="rId20" w:history="1">
        <w:r w:rsidR="00182CFC" w:rsidRPr="00182CFC">
          <w:rPr>
            <w:rStyle w:val="a4"/>
            <w:rFonts w:ascii="Times New Roman" w:hAnsi="Times New Roman"/>
            <w:sz w:val="24"/>
            <w:szCs w:val="24"/>
          </w:rPr>
          <w:t>11</w:t>
        </w:r>
      </w:hyperlink>
      <w:r w:rsidR="00182CFC" w:rsidRPr="00182CFC">
        <w:rPr>
          <w:rFonts w:ascii="Times New Roman" w:hAnsi="Times New Roman"/>
          <w:sz w:val="24"/>
          <w:szCs w:val="24"/>
        </w:rPr>
        <w:t>]</w:t>
      </w:r>
      <w:r w:rsidRPr="00182CF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715551">
        <w:rPr>
          <w:rFonts w:ascii="Times New Roman" w:hAnsi="Times New Roman"/>
          <w:sz w:val="24"/>
          <w:szCs w:val="24"/>
        </w:rPr>
        <w:t>Позднее, в 1980-х гг. были проведены 2 РКИ – в США и Великобритании, которые, несмотря на некоторые отграничения, показали преимущества неонатального скрининга при диагностике МВ.</w:t>
      </w:r>
      <w:r w:rsidR="00C25EDC" w:rsidRPr="00C25EDC">
        <w:t xml:space="preserve"> </w:t>
      </w:r>
      <w:r w:rsidR="00C25EDC" w:rsidRPr="00C25EDC">
        <w:rPr>
          <w:rFonts w:ascii="Times New Roman" w:hAnsi="Times New Roman"/>
          <w:sz w:val="24"/>
          <w:szCs w:val="24"/>
        </w:rPr>
        <w:t xml:space="preserve">В период с 1998 по 2003 год несколько штатов США </w:t>
      </w:r>
      <w:r w:rsidR="00C25EDC">
        <w:rPr>
          <w:rFonts w:ascii="Times New Roman" w:hAnsi="Times New Roman"/>
          <w:sz w:val="24"/>
          <w:szCs w:val="24"/>
        </w:rPr>
        <w:t>начали рутинный скрининг для МВ,</w:t>
      </w:r>
      <w:r w:rsidR="00C25EDC" w:rsidRPr="00C25EDC">
        <w:rPr>
          <w:rFonts w:ascii="Times New Roman" w:hAnsi="Times New Roman"/>
          <w:sz w:val="24"/>
          <w:szCs w:val="24"/>
        </w:rPr>
        <w:t xml:space="preserve"> один из которых, Массачусетс, добавил скрининг для </w:t>
      </w:r>
      <w:r w:rsidR="00C25EDC">
        <w:rPr>
          <w:rFonts w:ascii="Times New Roman" w:hAnsi="Times New Roman"/>
          <w:sz w:val="24"/>
          <w:szCs w:val="24"/>
        </w:rPr>
        <w:t>МВ</w:t>
      </w:r>
      <w:r w:rsidR="00C25EDC" w:rsidRPr="00C25EDC">
        <w:rPr>
          <w:rFonts w:ascii="Times New Roman" w:hAnsi="Times New Roman"/>
          <w:sz w:val="24"/>
          <w:szCs w:val="24"/>
        </w:rPr>
        <w:t xml:space="preserve"> с согласия родителей. В 2001 году британское правительство приняло политическое решение начать скрининг для </w:t>
      </w:r>
      <w:r w:rsidR="00C25EDC">
        <w:rPr>
          <w:rFonts w:ascii="Times New Roman" w:hAnsi="Times New Roman"/>
          <w:sz w:val="24"/>
          <w:szCs w:val="24"/>
        </w:rPr>
        <w:t>МВ</w:t>
      </w:r>
      <w:r w:rsidR="00C25EDC" w:rsidRPr="00C25EDC">
        <w:rPr>
          <w:rFonts w:ascii="Times New Roman" w:hAnsi="Times New Roman"/>
          <w:sz w:val="24"/>
          <w:szCs w:val="24"/>
        </w:rPr>
        <w:t xml:space="preserve"> в Англии и Уэльсе, несмотря на </w:t>
      </w:r>
      <w:r w:rsidR="00C25EDC">
        <w:rPr>
          <w:rFonts w:ascii="Times New Roman" w:hAnsi="Times New Roman"/>
          <w:sz w:val="24"/>
          <w:szCs w:val="24"/>
        </w:rPr>
        <w:t>недостаточный</w:t>
      </w:r>
      <w:r w:rsidR="00C25EDC" w:rsidRPr="00C25EDC">
        <w:rPr>
          <w:rFonts w:ascii="Times New Roman" w:hAnsi="Times New Roman"/>
          <w:sz w:val="24"/>
          <w:szCs w:val="24"/>
        </w:rPr>
        <w:t xml:space="preserve"> обзор доказательств</w:t>
      </w:r>
      <w:r w:rsidR="00182CFC">
        <w:rPr>
          <w:rFonts w:ascii="Times New Roman" w:hAnsi="Times New Roman"/>
          <w:sz w:val="24"/>
          <w:szCs w:val="24"/>
        </w:rPr>
        <w:t xml:space="preserve"> </w:t>
      </w:r>
      <w:r w:rsidR="00C25EDC" w:rsidRPr="00C25EDC">
        <w:rPr>
          <w:rFonts w:ascii="Times New Roman" w:hAnsi="Times New Roman"/>
          <w:sz w:val="24"/>
          <w:szCs w:val="24"/>
        </w:rPr>
        <w:t>[</w:t>
      </w:r>
      <w:hyperlink r:id="rId21" w:history="1">
        <w:r w:rsidR="00182CFC" w:rsidRPr="00182CFC">
          <w:rPr>
            <w:rStyle w:val="a4"/>
            <w:rFonts w:ascii="Times New Roman" w:hAnsi="Times New Roman"/>
            <w:sz w:val="24"/>
            <w:szCs w:val="24"/>
          </w:rPr>
          <w:t>12</w:t>
        </w:r>
      </w:hyperlink>
      <w:r w:rsidR="00C25EDC" w:rsidRPr="00C25EDC">
        <w:rPr>
          <w:rFonts w:ascii="Times New Roman" w:hAnsi="Times New Roman"/>
          <w:sz w:val="24"/>
          <w:szCs w:val="24"/>
        </w:rPr>
        <w:t xml:space="preserve">]. В 2002 году Франция приняла решение провести скрининг всех новорожденных в отношении МВ с согласия родителей, но не провела проверку доказательств. Нидерланды придерживались иного подхода. Совет по здравоохранению Нидерландского систематического обзора данных о предлагаемых условиях </w:t>
      </w:r>
      <w:r w:rsidR="00400885">
        <w:rPr>
          <w:rFonts w:ascii="Times New Roman" w:hAnsi="Times New Roman"/>
          <w:sz w:val="24"/>
          <w:szCs w:val="24"/>
        </w:rPr>
        <w:t>скрининга</w:t>
      </w:r>
      <w:r w:rsidR="00C25EDC" w:rsidRPr="00C25EDC">
        <w:rPr>
          <w:rFonts w:ascii="Times New Roman" w:hAnsi="Times New Roman"/>
          <w:sz w:val="24"/>
          <w:szCs w:val="24"/>
        </w:rPr>
        <w:t xml:space="preserve">, опубликованный в 2005 году, пришел к выводу, что скрининг на МВ будет иметь пограничную выгоду и требует дополнительных исследований; решение о принятии </w:t>
      </w:r>
      <w:r w:rsidR="00400885">
        <w:rPr>
          <w:rFonts w:ascii="Times New Roman" w:hAnsi="Times New Roman"/>
          <w:sz w:val="24"/>
          <w:szCs w:val="24"/>
        </w:rPr>
        <w:t>НС для диагностики МВ осуществилось</w:t>
      </w:r>
      <w:r w:rsidR="00C25EDC" w:rsidRPr="00C25EDC">
        <w:rPr>
          <w:rFonts w:ascii="Times New Roman" w:hAnsi="Times New Roman"/>
          <w:sz w:val="24"/>
          <w:szCs w:val="24"/>
        </w:rPr>
        <w:t xml:space="preserve"> в 2010 году [</w:t>
      </w:r>
      <w:hyperlink r:id="rId22" w:history="1">
        <w:r w:rsidR="00182CFC" w:rsidRPr="00182CFC">
          <w:rPr>
            <w:rStyle w:val="a4"/>
            <w:rFonts w:ascii="Times New Roman" w:hAnsi="Times New Roman"/>
            <w:sz w:val="24"/>
            <w:szCs w:val="24"/>
          </w:rPr>
          <w:t>13</w:t>
        </w:r>
      </w:hyperlink>
      <w:r w:rsidR="00C25EDC" w:rsidRPr="00C25EDC">
        <w:rPr>
          <w:rFonts w:ascii="Times New Roman" w:hAnsi="Times New Roman"/>
          <w:sz w:val="24"/>
          <w:szCs w:val="24"/>
        </w:rPr>
        <w:t>].</w:t>
      </w:r>
      <w:r w:rsidR="000176B7" w:rsidRPr="000176B7">
        <w:t xml:space="preserve"> </w:t>
      </w:r>
    </w:p>
    <w:p w:rsidR="001413DF" w:rsidRPr="001413DF" w:rsidRDefault="001413DF" w:rsidP="001413D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1413DF">
        <w:rPr>
          <w:rFonts w:ascii="Times New Roman" w:hAnsi="Times New Roman"/>
          <w:sz w:val="24"/>
          <w:szCs w:val="24"/>
        </w:rPr>
        <w:t>настоящее время в Европе насчитывается около 26 вариантов программ НС, включающих от 2 до 4 последовательных этапов обследования. Первым этапом во всех протоколах является определение уровня ИРТ в высушенном пятне крови новорожденного в первую неделю жизни: чувствительный (85–90%), но не специфичный признак. Популяционное распределение концентраций ИРТ в крови в период новорожденности несколько выше у детей североафриканского происхождения и у афро</w:t>
      </w:r>
      <w:r w:rsidR="00CA2A4D">
        <w:rPr>
          <w:rFonts w:ascii="Times New Roman" w:hAnsi="Times New Roman"/>
          <w:sz w:val="24"/>
          <w:szCs w:val="24"/>
        </w:rPr>
        <w:t>американцев</w:t>
      </w:r>
      <w:r w:rsidRPr="001413DF">
        <w:rPr>
          <w:rFonts w:ascii="Times New Roman" w:hAnsi="Times New Roman"/>
          <w:sz w:val="24"/>
          <w:szCs w:val="24"/>
        </w:rPr>
        <w:t>, чем у детей из Северной Е</w:t>
      </w:r>
      <w:r>
        <w:rPr>
          <w:rFonts w:ascii="Times New Roman" w:hAnsi="Times New Roman"/>
          <w:sz w:val="24"/>
          <w:szCs w:val="24"/>
        </w:rPr>
        <w:t>вропы. Поэтому</w:t>
      </w:r>
      <w:r w:rsidRPr="001413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проводится</w:t>
      </w:r>
      <w:r w:rsidRPr="001413DF">
        <w:rPr>
          <w:rFonts w:ascii="Times New Roman" w:hAnsi="Times New Roman"/>
          <w:sz w:val="24"/>
          <w:szCs w:val="24"/>
        </w:rPr>
        <w:t xml:space="preserve"> второй этап обследования. Использование подхода с определением ИРТ/ДНК в многонациональном обществе не позволяет выявить пациентов с мутациями, специфичными для некоторых этнических групп. В Европейском исследовании мутаций у пациентов с МВ североафриканского и у пациентов турецкого происхождения при использовании стандартных мутационных панелей выявлено только 50% мутаций [</w:t>
      </w:r>
      <w:hyperlink r:id="rId23" w:history="1">
        <w:r w:rsidR="00CA2A4D" w:rsidRPr="00CA2A4D">
          <w:rPr>
            <w:rStyle w:val="a4"/>
            <w:rFonts w:ascii="Times New Roman" w:hAnsi="Times New Roman"/>
            <w:sz w:val="24"/>
            <w:szCs w:val="24"/>
          </w:rPr>
          <w:t>14</w:t>
        </w:r>
      </w:hyperlink>
      <w:hyperlink r:id="rId24" w:history="1"/>
      <w:r w:rsidRPr="001413DF">
        <w:rPr>
          <w:rFonts w:ascii="Times New Roman" w:hAnsi="Times New Roman"/>
          <w:sz w:val="24"/>
          <w:szCs w:val="24"/>
        </w:rPr>
        <w:t xml:space="preserve">]. Это представляет проблему для стран и/или больших городов с многочисленными этническими </w:t>
      </w:r>
      <w:r w:rsidRPr="001413DF">
        <w:rPr>
          <w:rFonts w:ascii="Times New Roman" w:hAnsi="Times New Roman"/>
          <w:sz w:val="24"/>
          <w:szCs w:val="24"/>
        </w:rPr>
        <w:lastRenderedPageBreak/>
        <w:t>группами. Некоторые современные программы НС, основанные на определении ИРТ–ДНК, пытаются компенсировать это, сохраняя второй образец ИРТ у детей, у которых мутация CFTR не была обнаружена, однако уровень ИРТ в первом образце был</w:t>
      </w:r>
      <w:r w:rsidR="007D4D5A">
        <w:rPr>
          <w:rFonts w:ascii="Times New Roman" w:hAnsi="Times New Roman"/>
          <w:sz w:val="24"/>
          <w:szCs w:val="24"/>
        </w:rPr>
        <w:t xml:space="preserve"> очень высокий</w:t>
      </w:r>
      <w:r w:rsidRPr="001413DF">
        <w:rPr>
          <w:rFonts w:ascii="Times New Roman" w:hAnsi="Times New Roman"/>
          <w:sz w:val="24"/>
          <w:szCs w:val="24"/>
        </w:rPr>
        <w:t>.</w:t>
      </w:r>
    </w:p>
    <w:p w:rsidR="001413DF" w:rsidRPr="001413DF" w:rsidRDefault="001413DF" w:rsidP="001413D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413DF">
        <w:rPr>
          <w:rFonts w:ascii="Times New Roman" w:hAnsi="Times New Roman"/>
          <w:sz w:val="24"/>
          <w:szCs w:val="24"/>
        </w:rPr>
        <w:t>Изучается использование ассоциированного с панкреатитом белка (</w:t>
      </w:r>
      <w:r w:rsidR="007D4D5A">
        <w:rPr>
          <w:rFonts w:ascii="Times New Roman" w:hAnsi="Times New Roman"/>
          <w:sz w:val="24"/>
          <w:szCs w:val="24"/>
        </w:rPr>
        <w:t>АПБ</w:t>
      </w:r>
      <w:r w:rsidRPr="001413DF">
        <w:rPr>
          <w:rFonts w:ascii="Times New Roman" w:hAnsi="Times New Roman"/>
          <w:sz w:val="24"/>
          <w:szCs w:val="24"/>
        </w:rPr>
        <w:t>) в качестве теста 2–го уровня, либо в комбинации с определением ИРТ в рамках теста 1–го уровня. Этот подход позволит избежать проблем, возникающих при анализе CFTR–мутаций, или необходимости повторного забора крови. Разработан комбинированный набор для оценки ИРТ + РАР и планируется проведение пилотных исследований в Нидерландах, Ге</w:t>
      </w:r>
      <w:r>
        <w:rPr>
          <w:rFonts w:ascii="Times New Roman" w:hAnsi="Times New Roman"/>
          <w:sz w:val="24"/>
          <w:szCs w:val="24"/>
        </w:rPr>
        <w:t>рмании и Франции</w:t>
      </w:r>
      <w:r w:rsidRPr="001413DF">
        <w:rPr>
          <w:rFonts w:ascii="Times New Roman" w:hAnsi="Times New Roman"/>
          <w:sz w:val="24"/>
          <w:szCs w:val="24"/>
        </w:rPr>
        <w:t>.</w:t>
      </w:r>
    </w:p>
    <w:p w:rsidR="007D4D5A" w:rsidRDefault="001413DF" w:rsidP="001413D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413DF">
        <w:rPr>
          <w:rFonts w:ascii="Times New Roman" w:hAnsi="Times New Roman"/>
          <w:sz w:val="24"/>
          <w:szCs w:val="24"/>
        </w:rPr>
        <w:t>Как указано в Европейском консенсусе, целью НС на МВ является выявление как можно большей доли пациентов с МВ с минимальным количеством ложноположительных результатов по доступной цене [</w:t>
      </w:r>
      <w:hyperlink r:id="rId25" w:history="1">
        <w:r w:rsidR="007D4D5A" w:rsidRPr="007D4D5A">
          <w:rPr>
            <w:rStyle w:val="a4"/>
            <w:rFonts w:ascii="Times New Roman" w:hAnsi="Times New Roman"/>
            <w:sz w:val="24"/>
            <w:szCs w:val="24"/>
          </w:rPr>
          <w:t>15</w:t>
        </w:r>
      </w:hyperlink>
      <w:r w:rsidRPr="001413DF">
        <w:rPr>
          <w:rFonts w:ascii="Times New Roman" w:hAnsi="Times New Roman"/>
          <w:sz w:val="24"/>
          <w:szCs w:val="24"/>
        </w:rPr>
        <w:t xml:space="preserve">]. Это может быть достигнуто путем использования различных протоколов скрининга. Поскольку приоритеты скрининга новорожденных во многих странах и регионах различаются в отношении финансирования, удобства забора образцов крови, легкости доступа к клиническим службам и распространенности CFTR–мутации, достичь полного согласования протоколов невозможно. Выбор стратегии зависит от популяционной генетики, стоимости, акцента на определенных целях: максимальной чувствительности, минимальной необходимости или отсутствии необходимости повторного забора образцов крови, частоте ненужного выявления носительства и снижении количества потовых проб. Центральным звеном успеха скрининга новорожденных на МВ является эффективное общение между работниками здравоохранения и родителями. Стандарт общения должен охватывать </w:t>
      </w:r>
      <w:proofErr w:type="spellStart"/>
      <w:r w:rsidRPr="001413DF">
        <w:rPr>
          <w:rFonts w:ascii="Times New Roman" w:hAnsi="Times New Roman"/>
          <w:sz w:val="24"/>
          <w:szCs w:val="24"/>
        </w:rPr>
        <w:t>прескрининговое</w:t>
      </w:r>
      <w:proofErr w:type="spellEnd"/>
      <w:r w:rsidRPr="001413DF">
        <w:rPr>
          <w:rFonts w:ascii="Times New Roman" w:hAnsi="Times New Roman"/>
          <w:sz w:val="24"/>
          <w:szCs w:val="24"/>
        </w:rPr>
        <w:t xml:space="preserve"> информирование семей, а также информацию для родителей детей с положительным результатом скрининга новорожденных, новорожденных с МВ и носителей </w:t>
      </w:r>
      <w:r w:rsidR="007D4D5A" w:rsidRPr="007D4D5A">
        <w:rPr>
          <w:rFonts w:ascii="Times New Roman" w:hAnsi="Times New Roman"/>
          <w:sz w:val="24"/>
          <w:szCs w:val="24"/>
        </w:rPr>
        <w:t>[</w:t>
      </w:r>
      <w:hyperlink r:id="rId26" w:history="1">
        <w:r w:rsidR="007D4D5A" w:rsidRPr="0084646A">
          <w:rPr>
            <w:rStyle w:val="a4"/>
            <w:rFonts w:ascii="Times New Roman" w:hAnsi="Times New Roman"/>
            <w:sz w:val="24"/>
            <w:szCs w:val="24"/>
          </w:rPr>
          <w:t>15</w:t>
        </w:r>
      </w:hyperlink>
      <w:r w:rsidR="007D4D5A" w:rsidRPr="007D4D5A">
        <w:rPr>
          <w:rFonts w:ascii="Times New Roman" w:hAnsi="Times New Roman"/>
          <w:sz w:val="24"/>
          <w:szCs w:val="24"/>
        </w:rPr>
        <w:t xml:space="preserve">]. </w:t>
      </w:r>
    </w:p>
    <w:p w:rsidR="005F3C8B" w:rsidRDefault="005F3C8B" w:rsidP="001413D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таблице</w:t>
      </w:r>
      <w:r w:rsidR="00100B3D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 xml:space="preserve"> представлены обзор европейских стандартов для скрини</w:t>
      </w:r>
      <w:r w:rsidR="0084646A">
        <w:rPr>
          <w:rFonts w:ascii="Times New Roman" w:hAnsi="Times New Roman"/>
          <w:sz w:val="24"/>
          <w:szCs w:val="24"/>
        </w:rPr>
        <w:t xml:space="preserve">нга и диагностики </w:t>
      </w:r>
      <w:proofErr w:type="spellStart"/>
      <w:r w:rsidR="0084646A">
        <w:rPr>
          <w:rFonts w:ascii="Times New Roman" w:hAnsi="Times New Roman"/>
          <w:sz w:val="24"/>
          <w:szCs w:val="24"/>
        </w:rPr>
        <w:t>муковисцидоза</w:t>
      </w:r>
      <w:proofErr w:type="spellEnd"/>
      <w:r w:rsidR="0084646A">
        <w:rPr>
          <w:rFonts w:ascii="Times New Roman" w:hAnsi="Times New Roman"/>
          <w:sz w:val="24"/>
          <w:szCs w:val="24"/>
        </w:rPr>
        <w:t xml:space="preserve"> </w:t>
      </w:r>
      <w:r w:rsidR="00D91300">
        <w:rPr>
          <w:rFonts w:ascii="Times New Roman" w:hAnsi="Times New Roman"/>
          <w:sz w:val="24"/>
          <w:szCs w:val="24"/>
        </w:rPr>
        <w:t>[</w:t>
      </w:r>
      <w:hyperlink r:id="rId27" w:history="1">
        <w:r w:rsidR="00D91300" w:rsidRPr="00D91300">
          <w:rPr>
            <w:rStyle w:val="a4"/>
            <w:rFonts w:ascii="Times New Roman" w:hAnsi="Times New Roman"/>
            <w:sz w:val="24"/>
            <w:szCs w:val="24"/>
          </w:rPr>
          <w:t>16</w:t>
        </w:r>
      </w:hyperlink>
      <w:r w:rsidR="00D91300">
        <w:rPr>
          <w:rFonts w:ascii="Times New Roman" w:hAnsi="Times New Roman"/>
          <w:sz w:val="24"/>
          <w:szCs w:val="24"/>
        </w:rPr>
        <w:t>].</w:t>
      </w:r>
    </w:p>
    <w:p w:rsidR="005F3C8B" w:rsidRPr="005F3C8B" w:rsidRDefault="005F3C8B" w:rsidP="005F3C8B">
      <w:pPr>
        <w:spacing w:before="14"/>
        <w:rPr>
          <w:rFonts w:ascii="Times New Roman" w:hAnsi="Times New Roman"/>
          <w:color w:val="231F20"/>
          <w:sz w:val="24"/>
          <w:szCs w:val="24"/>
        </w:rPr>
      </w:pPr>
      <w:r w:rsidRPr="005F3C8B">
        <w:rPr>
          <w:rFonts w:ascii="Times New Roman" w:hAnsi="Times New Roman"/>
          <w:color w:val="231F20"/>
          <w:sz w:val="24"/>
          <w:szCs w:val="24"/>
        </w:rPr>
        <w:t>Таблица</w:t>
      </w:r>
      <w:r w:rsidR="00100B3D">
        <w:rPr>
          <w:rFonts w:ascii="Times New Roman" w:hAnsi="Times New Roman"/>
          <w:color w:val="231F20"/>
          <w:sz w:val="24"/>
          <w:szCs w:val="24"/>
        </w:rPr>
        <w:t xml:space="preserve"> 1</w:t>
      </w:r>
      <w:r w:rsidRPr="005F3C8B">
        <w:rPr>
          <w:rFonts w:ascii="Times New Roman" w:hAnsi="Times New Roman"/>
          <w:color w:val="231F20"/>
          <w:sz w:val="24"/>
          <w:szCs w:val="24"/>
        </w:rPr>
        <w:t xml:space="preserve"> Европейские заявления о консенсусе, директивы и постановления</w:t>
      </w:r>
    </w:p>
    <w:tbl>
      <w:tblPr>
        <w:tblStyle w:val="af3"/>
        <w:tblW w:w="10065" w:type="dxa"/>
        <w:tblInd w:w="-459" w:type="dxa"/>
        <w:tblLayout w:type="fixed"/>
        <w:tblLook w:val="04A0"/>
      </w:tblPr>
      <w:tblGrid>
        <w:gridCol w:w="1525"/>
        <w:gridCol w:w="2497"/>
        <w:gridCol w:w="6043"/>
      </w:tblGrid>
      <w:tr w:rsidR="005F3C8B" w:rsidTr="00A35FBE">
        <w:tc>
          <w:tcPr>
            <w:tcW w:w="1525" w:type="dxa"/>
          </w:tcPr>
          <w:p w:rsidR="005F3C8B" w:rsidRPr="00DC3537" w:rsidRDefault="005F3C8B" w:rsidP="005F3C8B">
            <w:pPr>
              <w:pStyle w:val="Style2"/>
              <w:widowControl/>
              <w:spacing w:before="40" w:line="240" w:lineRule="auto"/>
              <w:rPr>
                <w:rStyle w:val="FontStyle11"/>
                <w:sz w:val="20"/>
                <w:szCs w:val="20"/>
                <w:lang w:eastAsia="en-US"/>
              </w:rPr>
            </w:pPr>
            <w:r w:rsidRPr="00DC3537">
              <w:rPr>
                <w:rStyle w:val="FontStyle11"/>
                <w:sz w:val="20"/>
                <w:szCs w:val="20"/>
                <w:lang w:eastAsia="en-US"/>
              </w:rPr>
              <w:t>Первый автор и тема</w:t>
            </w:r>
          </w:p>
        </w:tc>
        <w:tc>
          <w:tcPr>
            <w:tcW w:w="2497" w:type="dxa"/>
          </w:tcPr>
          <w:p w:rsidR="005F3C8B" w:rsidRPr="00DC3537" w:rsidRDefault="005F3C8B" w:rsidP="005F3C8B">
            <w:pPr>
              <w:pStyle w:val="Style2"/>
              <w:widowControl/>
              <w:spacing w:before="40" w:line="240" w:lineRule="auto"/>
              <w:rPr>
                <w:rStyle w:val="FontStyle11"/>
                <w:sz w:val="20"/>
                <w:szCs w:val="20"/>
                <w:lang w:eastAsia="en-US"/>
              </w:rPr>
            </w:pPr>
            <w:r w:rsidRPr="00DC3537">
              <w:rPr>
                <w:rStyle w:val="FontStyle11"/>
                <w:sz w:val="20"/>
                <w:szCs w:val="20"/>
                <w:lang w:eastAsia="en-US"/>
              </w:rPr>
              <w:t>Консенсус (C), директива (G) или постановление (P)</w:t>
            </w:r>
          </w:p>
        </w:tc>
        <w:tc>
          <w:tcPr>
            <w:tcW w:w="6043" w:type="dxa"/>
          </w:tcPr>
          <w:p w:rsidR="005F3C8B" w:rsidRPr="00DC3537" w:rsidRDefault="005F3C8B" w:rsidP="005F3C8B">
            <w:pPr>
              <w:pStyle w:val="Style2"/>
              <w:widowControl/>
              <w:spacing w:before="40" w:line="240" w:lineRule="auto"/>
              <w:rPr>
                <w:rStyle w:val="FontStyle11"/>
                <w:sz w:val="20"/>
                <w:szCs w:val="20"/>
                <w:lang w:eastAsia="en-US"/>
              </w:rPr>
            </w:pPr>
            <w:r w:rsidRPr="00DC3537">
              <w:rPr>
                <w:rStyle w:val="FontStyle11"/>
                <w:sz w:val="20"/>
                <w:szCs w:val="20"/>
                <w:lang w:eastAsia="en-US"/>
              </w:rPr>
              <w:t>URL в Интернете</w:t>
            </w:r>
          </w:p>
        </w:tc>
      </w:tr>
      <w:tr w:rsidR="00DC3537" w:rsidTr="00A35FBE">
        <w:tc>
          <w:tcPr>
            <w:tcW w:w="10065" w:type="dxa"/>
            <w:gridSpan w:val="3"/>
          </w:tcPr>
          <w:p w:rsidR="00DC3537" w:rsidRPr="00DC3537" w:rsidRDefault="00DC3537" w:rsidP="005F3C8B">
            <w:pPr>
              <w:spacing w:before="14"/>
              <w:rPr>
                <w:rFonts w:ascii="Times New Roman" w:hAnsi="Times New Roman"/>
                <w:b/>
                <w:color w:val="231F20"/>
                <w:sz w:val="20"/>
                <w:szCs w:val="20"/>
              </w:rPr>
            </w:pPr>
            <w:r w:rsidRPr="00DC3537">
              <w:rPr>
                <w:rStyle w:val="FontStyle11"/>
                <w:b/>
                <w:sz w:val="20"/>
                <w:szCs w:val="20"/>
                <w:lang w:eastAsia="en-US"/>
              </w:rPr>
              <w:t>Скрининг</w:t>
            </w:r>
          </w:p>
        </w:tc>
      </w:tr>
      <w:tr w:rsidR="005F3C8B" w:rsidTr="00A35FBE">
        <w:tc>
          <w:tcPr>
            <w:tcW w:w="1525" w:type="dxa"/>
          </w:tcPr>
          <w:p w:rsidR="005F3C8B" w:rsidRPr="00DC3537" w:rsidRDefault="005F3C8B" w:rsidP="00DC3537">
            <w:pPr>
              <w:pStyle w:val="Style2"/>
              <w:widowControl/>
              <w:spacing w:before="40" w:line="240" w:lineRule="auto"/>
              <w:rPr>
                <w:rStyle w:val="FontStyle11"/>
                <w:color w:val="172983"/>
                <w:sz w:val="20"/>
                <w:szCs w:val="20"/>
                <w:lang w:eastAsia="en-US"/>
              </w:rPr>
            </w:pPr>
            <w:proofErr w:type="spellStart"/>
            <w:r w:rsidRPr="00DC3537">
              <w:rPr>
                <w:rStyle w:val="FontStyle11"/>
                <w:sz w:val="20"/>
                <w:szCs w:val="20"/>
                <w:lang w:eastAsia="en-US"/>
              </w:rPr>
              <w:t>Castellani</w:t>
            </w:r>
            <w:proofErr w:type="spellEnd"/>
            <w:r w:rsidRPr="00DC3537">
              <w:rPr>
                <w:rStyle w:val="FontStyle11"/>
                <w:sz w:val="20"/>
                <w:szCs w:val="20"/>
                <w:lang w:eastAsia="en-US"/>
              </w:rPr>
              <w:t xml:space="preserve"> C </w:t>
            </w:r>
          </w:p>
        </w:tc>
        <w:tc>
          <w:tcPr>
            <w:tcW w:w="2497" w:type="dxa"/>
          </w:tcPr>
          <w:p w:rsidR="005F3C8B" w:rsidRPr="00DC3537" w:rsidRDefault="005F3C8B" w:rsidP="005F3C8B">
            <w:pPr>
              <w:pStyle w:val="Style2"/>
              <w:widowControl/>
              <w:spacing w:before="40" w:line="240" w:lineRule="auto"/>
              <w:ind w:right="66"/>
              <w:rPr>
                <w:rStyle w:val="FontStyle11"/>
                <w:sz w:val="20"/>
                <w:szCs w:val="20"/>
                <w:lang w:eastAsia="en-US"/>
              </w:rPr>
            </w:pPr>
            <w:r w:rsidRPr="00DC3537">
              <w:rPr>
                <w:rStyle w:val="FontStyle11"/>
                <w:sz w:val="20"/>
                <w:szCs w:val="20"/>
                <w:lang w:eastAsia="en-US"/>
              </w:rPr>
              <w:t>Стандарты на скрининг носителей кистозного фиброза: Европейский согласованный документ (C)</w:t>
            </w:r>
          </w:p>
        </w:tc>
        <w:tc>
          <w:tcPr>
            <w:tcW w:w="6043" w:type="dxa"/>
          </w:tcPr>
          <w:p w:rsidR="005F3C8B" w:rsidRPr="00DC3537" w:rsidRDefault="00ED5586" w:rsidP="00DC3537">
            <w:pPr>
              <w:pStyle w:val="Style2"/>
              <w:widowControl/>
              <w:spacing w:before="40" w:line="240" w:lineRule="auto"/>
              <w:rPr>
                <w:rStyle w:val="FontStyle11"/>
                <w:color w:val="000080"/>
                <w:sz w:val="20"/>
                <w:szCs w:val="20"/>
                <w:u w:val="single"/>
                <w:lang w:eastAsia="en-US"/>
              </w:rPr>
            </w:pPr>
            <w:hyperlink r:id="rId28" w:history="1">
              <w:bookmarkStart w:id="1" w:name="bookmark0"/>
              <w:r w:rsidR="005F3C8B" w:rsidRPr="00DC3537">
                <w:rPr>
                  <w:rStyle w:val="FontStyle11"/>
                  <w:color w:val="000080"/>
                  <w:sz w:val="20"/>
                  <w:szCs w:val="20"/>
                  <w:u w:val="single"/>
                  <w:lang w:eastAsia="en-US"/>
                </w:rPr>
                <w:t>h</w:t>
              </w:r>
              <w:bookmarkEnd w:id="1"/>
              <w:r w:rsidR="005F3C8B" w:rsidRPr="00DC3537">
                <w:rPr>
                  <w:rStyle w:val="FontStyle11"/>
                  <w:color w:val="000080"/>
                  <w:sz w:val="20"/>
                  <w:szCs w:val="20"/>
                  <w:u w:val="single"/>
                  <w:lang w:eastAsia="en-US"/>
                </w:rPr>
                <w:t>ttp://www.sciencedirect.com/science/article/pii/S1569199310000275</w:t>
              </w:r>
            </w:hyperlink>
          </w:p>
        </w:tc>
      </w:tr>
      <w:tr w:rsidR="005F3C8B" w:rsidRPr="00B3094C" w:rsidTr="00A35FBE">
        <w:tc>
          <w:tcPr>
            <w:tcW w:w="1525" w:type="dxa"/>
          </w:tcPr>
          <w:p w:rsidR="005F3C8B" w:rsidRPr="00DC3537" w:rsidRDefault="005F3C8B" w:rsidP="00DC3537">
            <w:pPr>
              <w:pStyle w:val="Style2"/>
              <w:widowControl/>
              <w:spacing w:before="40" w:line="240" w:lineRule="auto"/>
              <w:rPr>
                <w:rStyle w:val="FontStyle11"/>
                <w:color w:val="172983"/>
                <w:sz w:val="20"/>
                <w:szCs w:val="20"/>
                <w:lang w:eastAsia="en-US"/>
              </w:rPr>
            </w:pPr>
            <w:proofErr w:type="spellStart"/>
            <w:r w:rsidRPr="00DC3537">
              <w:rPr>
                <w:rStyle w:val="FontStyle11"/>
                <w:sz w:val="20"/>
                <w:szCs w:val="20"/>
                <w:lang w:eastAsia="en-US"/>
              </w:rPr>
              <w:t>Castellani</w:t>
            </w:r>
            <w:proofErr w:type="spellEnd"/>
            <w:r w:rsidRPr="00DC3537">
              <w:rPr>
                <w:rStyle w:val="FontStyle11"/>
                <w:sz w:val="20"/>
                <w:szCs w:val="20"/>
                <w:lang w:eastAsia="en-US"/>
              </w:rPr>
              <w:t xml:space="preserve"> C </w:t>
            </w:r>
          </w:p>
        </w:tc>
        <w:tc>
          <w:tcPr>
            <w:tcW w:w="2497" w:type="dxa"/>
          </w:tcPr>
          <w:p w:rsidR="005F3C8B" w:rsidRPr="00DC3537" w:rsidRDefault="005F3C8B" w:rsidP="005F3C8B">
            <w:pPr>
              <w:pStyle w:val="Style2"/>
              <w:widowControl/>
              <w:spacing w:before="40" w:line="240" w:lineRule="auto"/>
              <w:ind w:right="66"/>
              <w:rPr>
                <w:rStyle w:val="FontStyle11"/>
                <w:sz w:val="20"/>
                <w:szCs w:val="20"/>
                <w:lang w:eastAsia="en-US"/>
              </w:rPr>
            </w:pPr>
            <w:r w:rsidRPr="00DC3537">
              <w:rPr>
                <w:rStyle w:val="FontStyle11"/>
                <w:sz w:val="20"/>
                <w:szCs w:val="20"/>
                <w:lang w:eastAsia="en-US"/>
              </w:rPr>
              <w:t>Европейские директивы по наилучшей практике неонатального скрининга на кистозный фиброз (G)</w:t>
            </w:r>
          </w:p>
        </w:tc>
        <w:tc>
          <w:tcPr>
            <w:tcW w:w="6043" w:type="dxa"/>
          </w:tcPr>
          <w:p w:rsidR="005F3C8B" w:rsidRPr="00DC3537" w:rsidRDefault="00ED5586" w:rsidP="00DC3537">
            <w:pPr>
              <w:pStyle w:val="Style2"/>
              <w:widowControl/>
              <w:spacing w:before="40" w:line="240" w:lineRule="auto"/>
              <w:rPr>
                <w:rStyle w:val="FontStyle11"/>
                <w:color w:val="000080"/>
                <w:sz w:val="20"/>
                <w:szCs w:val="20"/>
                <w:u w:val="single"/>
                <w:lang w:val="en-US" w:eastAsia="en-US"/>
              </w:rPr>
            </w:pPr>
            <w:hyperlink r:id="rId29" w:history="1">
              <w:r w:rsidR="005F3C8B" w:rsidRPr="00DC3537">
                <w:rPr>
                  <w:rStyle w:val="a4"/>
                  <w:sz w:val="20"/>
                  <w:szCs w:val="20"/>
                  <w:lang w:val="en-US" w:eastAsia="en-US"/>
                </w:rPr>
                <w:t>https://www.ecfs.eu/files/webfm/webfiles/File/documents/Castellani_2009_ Journal-of-Cystic-Fibrosis.pdf</w:t>
              </w:r>
            </w:hyperlink>
          </w:p>
        </w:tc>
      </w:tr>
      <w:tr w:rsidR="005F3C8B" w:rsidTr="00A35FBE">
        <w:tc>
          <w:tcPr>
            <w:tcW w:w="1525" w:type="dxa"/>
          </w:tcPr>
          <w:p w:rsidR="005F3C8B" w:rsidRPr="00DC3537" w:rsidRDefault="005F3C8B" w:rsidP="00DC3537">
            <w:pPr>
              <w:pStyle w:val="Style2"/>
              <w:widowControl/>
              <w:spacing w:before="40" w:line="240" w:lineRule="auto"/>
              <w:rPr>
                <w:rStyle w:val="FontStyle11"/>
                <w:color w:val="172983"/>
                <w:sz w:val="20"/>
                <w:szCs w:val="20"/>
                <w:lang w:eastAsia="en-US"/>
              </w:rPr>
            </w:pPr>
            <w:proofErr w:type="spellStart"/>
            <w:r w:rsidRPr="00DC3537">
              <w:rPr>
                <w:rStyle w:val="FontStyle11"/>
                <w:sz w:val="20"/>
                <w:szCs w:val="20"/>
                <w:lang w:eastAsia="en-US"/>
              </w:rPr>
              <w:t>Sermet-Gaudelus</w:t>
            </w:r>
            <w:proofErr w:type="spellEnd"/>
            <w:r w:rsidRPr="00DC3537">
              <w:rPr>
                <w:rStyle w:val="FontStyle11"/>
                <w:sz w:val="20"/>
                <w:szCs w:val="20"/>
                <w:lang w:eastAsia="en-US"/>
              </w:rPr>
              <w:t xml:space="preserve"> I </w:t>
            </w:r>
          </w:p>
        </w:tc>
        <w:tc>
          <w:tcPr>
            <w:tcW w:w="2497" w:type="dxa"/>
          </w:tcPr>
          <w:p w:rsidR="005F3C8B" w:rsidRPr="00DC3537" w:rsidRDefault="005F3C8B" w:rsidP="005F3C8B">
            <w:pPr>
              <w:pStyle w:val="Style2"/>
              <w:widowControl/>
              <w:spacing w:before="40" w:line="240" w:lineRule="auto"/>
              <w:ind w:right="66"/>
              <w:rPr>
                <w:rStyle w:val="FontStyle11"/>
                <w:sz w:val="20"/>
                <w:szCs w:val="20"/>
                <w:lang w:eastAsia="en-US"/>
              </w:rPr>
            </w:pPr>
            <w:r w:rsidRPr="00DC3537">
              <w:rPr>
                <w:rStyle w:val="FontStyle11"/>
                <w:sz w:val="20"/>
                <w:szCs w:val="20"/>
                <w:lang w:eastAsia="en-US"/>
              </w:rPr>
              <w:t>Директивы по раннему лечению детей с кистозным фиброзом, диагностированным при скрининге новорождённых (G)</w:t>
            </w:r>
          </w:p>
        </w:tc>
        <w:tc>
          <w:tcPr>
            <w:tcW w:w="6043" w:type="dxa"/>
          </w:tcPr>
          <w:p w:rsidR="005F3C8B" w:rsidRPr="00DC3537" w:rsidRDefault="00ED5586" w:rsidP="00DC3537">
            <w:pPr>
              <w:pStyle w:val="Style2"/>
              <w:widowControl/>
              <w:spacing w:before="40" w:line="240" w:lineRule="auto"/>
              <w:rPr>
                <w:rStyle w:val="FontStyle11"/>
                <w:color w:val="000080"/>
                <w:sz w:val="20"/>
                <w:szCs w:val="20"/>
                <w:u w:val="single"/>
                <w:lang w:eastAsia="en-US"/>
              </w:rPr>
            </w:pPr>
            <w:hyperlink r:id="rId30" w:history="1">
              <w:r w:rsidR="005F3C8B" w:rsidRPr="00DC3537">
                <w:rPr>
                  <w:rStyle w:val="FontStyle11"/>
                  <w:color w:val="000080"/>
                  <w:sz w:val="20"/>
                  <w:szCs w:val="20"/>
                  <w:u w:val="single"/>
                  <w:lang w:eastAsia="en-US"/>
                </w:rPr>
                <w:t>http://www.sciencedirect.com/science/article/pii/S1569199310000652</w:t>
              </w:r>
            </w:hyperlink>
          </w:p>
        </w:tc>
      </w:tr>
      <w:tr w:rsidR="00DC3537" w:rsidTr="00A35FBE">
        <w:tc>
          <w:tcPr>
            <w:tcW w:w="10065" w:type="dxa"/>
            <w:gridSpan w:val="3"/>
          </w:tcPr>
          <w:p w:rsidR="00DC3537" w:rsidRPr="00DC3537" w:rsidRDefault="00DC3537" w:rsidP="005F3C8B">
            <w:pPr>
              <w:spacing w:before="14"/>
              <w:rPr>
                <w:rFonts w:ascii="Times New Roman" w:hAnsi="Times New Roman"/>
                <w:b/>
                <w:color w:val="231F20"/>
                <w:sz w:val="20"/>
                <w:szCs w:val="20"/>
              </w:rPr>
            </w:pPr>
            <w:r w:rsidRPr="00DC3537">
              <w:rPr>
                <w:rStyle w:val="FontStyle11"/>
                <w:b/>
                <w:sz w:val="20"/>
                <w:szCs w:val="20"/>
                <w:lang w:eastAsia="en-US"/>
              </w:rPr>
              <w:lastRenderedPageBreak/>
              <w:t>Диагностика</w:t>
            </w:r>
          </w:p>
        </w:tc>
      </w:tr>
      <w:tr w:rsidR="005F3C8B" w:rsidTr="00A35FBE">
        <w:tc>
          <w:tcPr>
            <w:tcW w:w="1525" w:type="dxa"/>
          </w:tcPr>
          <w:p w:rsidR="005F3C8B" w:rsidRPr="00DC3537" w:rsidRDefault="005F3C8B" w:rsidP="00DC3537">
            <w:pPr>
              <w:pStyle w:val="Style2"/>
              <w:widowControl/>
              <w:spacing w:before="40" w:line="240" w:lineRule="auto"/>
              <w:rPr>
                <w:rStyle w:val="FontStyle11"/>
                <w:color w:val="172983"/>
                <w:sz w:val="20"/>
                <w:szCs w:val="20"/>
                <w:lang w:eastAsia="en-US"/>
              </w:rPr>
            </w:pPr>
            <w:proofErr w:type="spellStart"/>
            <w:r w:rsidRPr="00DC3537">
              <w:rPr>
                <w:rStyle w:val="FontStyle11"/>
                <w:sz w:val="20"/>
                <w:szCs w:val="20"/>
                <w:lang w:eastAsia="en-US"/>
              </w:rPr>
              <w:t>Mayell</w:t>
            </w:r>
            <w:proofErr w:type="spellEnd"/>
            <w:r w:rsidRPr="00DC3537">
              <w:rPr>
                <w:rStyle w:val="FontStyle11"/>
                <w:sz w:val="20"/>
                <w:szCs w:val="20"/>
                <w:lang w:eastAsia="en-US"/>
              </w:rPr>
              <w:t xml:space="preserve"> SJ </w:t>
            </w:r>
          </w:p>
        </w:tc>
        <w:tc>
          <w:tcPr>
            <w:tcW w:w="2497" w:type="dxa"/>
          </w:tcPr>
          <w:p w:rsidR="005F3C8B" w:rsidRPr="00DC3537" w:rsidRDefault="005F3C8B" w:rsidP="005F3C8B">
            <w:pPr>
              <w:pStyle w:val="Style2"/>
              <w:widowControl/>
              <w:spacing w:before="40" w:line="240" w:lineRule="auto"/>
              <w:ind w:left="5" w:right="66" w:hanging="5"/>
              <w:rPr>
                <w:rStyle w:val="FontStyle11"/>
                <w:sz w:val="20"/>
                <w:szCs w:val="20"/>
                <w:lang w:eastAsia="en-US"/>
              </w:rPr>
            </w:pPr>
            <w:r w:rsidRPr="00DC3537">
              <w:rPr>
                <w:rStyle w:val="FontStyle11"/>
                <w:sz w:val="20"/>
                <w:szCs w:val="20"/>
                <w:lang w:eastAsia="en-US"/>
              </w:rPr>
              <w:t>Европейский консенсус об оценке и ведении детей с сомнительным диагнозом после скрининга новорождённых на кистозный фиброз (C)</w:t>
            </w:r>
          </w:p>
        </w:tc>
        <w:tc>
          <w:tcPr>
            <w:tcW w:w="6043" w:type="dxa"/>
          </w:tcPr>
          <w:p w:rsidR="005F3C8B" w:rsidRPr="00DC3537" w:rsidRDefault="00ED5586" w:rsidP="00DC3537">
            <w:pPr>
              <w:pStyle w:val="Style2"/>
              <w:widowControl/>
              <w:tabs>
                <w:tab w:val="left" w:leader="underscore" w:pos="2304"/>
              </w:tabs>
              <w:spacing w:before="40" w:line="240" w:lineRule="auto"/>
              <w:rPr>
                <w:rStyle w:val="FontStyle11"/>
                <w:color w:val="000080"/>
                <w:sz w:val="20"/>
                <w:szCs w:val="20"/>
                <w:u w:val="single"/>
                <w:lang w:eastAsia="en-US"/>
              </w:rPr>
            </w:pPr>
            <w:hyperlink r:id="rId31" w:history="1">
              <w:r w:rsidR="005F3C8B" w:rsidRPr="00DC3537">
                <w:rPr>
                  <w:rStyle w:val="a4"/>
                  <w:sz w:val="20"/>
                  <w:szCs w:val="20"/>
                  <w:lang w:eastAsia="en-US"/>
                </w:rPr>
                <w:t>http://www.elsevier.com/__data/promis_misc/JCF8.pdf</w:t>
              </w:r>
            </w:hyperlink>
          </w:p>
        </w:tc>
      </w:tr>
      <w:tr w:rsidR="005F3C8B" w:rsidTr="00A35FBE">
        <w:tc>
          <w:tcPr>
            <w:tcW w:w="1525" w:type="dxa"/>
          </w:tcPr>
          <w:p w:rsidR="005F3C8B" w:rsidRPr="00DC3537" w:rsidRDefault="005F3C8B" w:rsidP="00DC3537">
            <w:pPr>
              <w:pStyle w:val="Style2"/>
              <w:widowControl/>
              <w:spacing w:before="40" w:line="240" w:lineRule="auto"/>
              <w:rPr>
                <w:rStyle w:val="FontStyle11"/>
                <w:color w:val="172983"/>
                <w:sz w:val="20"/>
                <w:szCs w:val="20"/>
                <w:lang w:eastAsia="en-US"/>
              </w:rPr>
            </w:pPr>
            <w:proofErr w:type="spellStart"/>
            <w:r w:rsidRPr="00DC3537">
              <w:rPr>
                <w:rStyle w:val="FontStyle11"/>
                <w:sz w:val="20"/>
                <w:szCs w:val="20"/>
                <w:lang w:eastAsia="en-US"/>
              </w:rPr>
              <w:t>Castellani</w:t>
            </w:r>
            <w:proofErr w:type="spellEnd"/>
            <w:r w:rsidRPr="00DC3537">
              <w:rPr>
                <w:rStyle w:val="FontStyle11"/>
                <w:sz w:val="20"/>
                <w:szCs w:val="20"/>
                <w:lang w:eastAsia="en-US"/>
              </w:rPr>
              <w:t xml:space="preserve"> C </w:t>
            </w:r>
          </w:p>
        </w:tc>
        <w:tc>
          <w:tcPr>
            <w:tcW w:w="2497" w:type="dxa"/>
          </w:tcPr>
          <w:p w:rsidR="005F3C8B" w:rsidRPr="00DC3537" w:rsidRDefault="005F3C8B" w:rsidP="005F3C8B">
            <w:pPr>
              <w:pStyle w:val="Style2"/>
              <w:widowControl/>
              <w:spacing w:before="40" w:line="240" w:lineRule="auto"/>
              <w:ind w:right="66"/>
              <w:rPr>
                <w:rStyle w:val="FontStyle11"/>
                <w:sz w:val="20"/>
                <w:szCs w:val="20"/>
                <w:lang w:eastAsia="en-US"/>
              </w:rPr>
            </w:pPr>
            <w:r w:rsidRPr="00DC3537">
              <w:rPr>
                <w:rStyle w:val="FontStyle11"/>
                <w:sz w:val="20"/>
                <w:szCs w:val="20"/>
                <w:lang w:eastAsia="en-US"/>
              </w:rPr>
              <w:t>Консенсус по применению и интерпретации мутационного анализа кистозного фиброза в клинической практике (C)</w:t>
            </w:r>
          </w:p>
        </w:tc>
        <w:tc>
          <w:tcPr>
            <w:tcW w:w="6043" w:type="dxa"/>
          </w:tcPr>
          <w:p w:rsidR="005F3C8B" w:rsidRPr="00DC3537" w:rsidRDefault="00ED5586" w:rsidP="00DC3537">
            <w:pPr>
              <w:pStyle w:val="Style2"/>
              <w:widowControl/>
              <w:spacing w:before="40" w:line="240" w:lineRule="auto"/>
              <w:rPr>
                <w:rStyle w:val="FontStyle11"/>
                <w:color w:val="000080"/>
                <w:sz w:val="20"/>
                <w:szCs w:val="20"/>
                <w:u w:val="single"/>
                <w:lang w:eastAsia="en-US"/>
              </w:rPr>
            </w:pPr>
            <w:hyperlink r:id="rId32" w:history="1">
              <w:r w:rsidR="005F3C8B" w:rsidRPr="00DC3537">
                <w:rPr>
                  <w:rStyle w:val="FontStyle11"/>
                  <w:color w:val="000080"/>
                  <w:sz w:val="20"/>
                  <w:szCs w:val="20"/>
                  <w:u w:val="single"/>
                  <w:lang w:eastAsia="en-US"/>
                </w:rPr>
                <w:t>http://www.elsevier.com/__data/promis_misc/JCF7.pdf</w:t>
              </w:r>
            </w:hyperlink>
          </w:p>
        </w:tc>
      </w:tr>
      <w:tr w:rsidR="005F3C8B" w:rsidRPr="00B3094C" w:rsidTr="00A35FBE">
        <w:tc>
          <w:tcPr>
            <w:tcW w:w="1525" w:type="dxa"/>
          </w:tcPr>
          <w:p w:rsidR="005F3C8B" w:rsidRPr="00DC3537" w:rsidRDefault="005F3C8B" w:rsidP="00DC3537">
            <w:pPr>
              <w:pStyle w:val="Style2"/>
              <w:widowControl/>
              <w:spacing w:before="40" w:line="240" w:lineRule="auto"/>
              <w:rPr>
                <w:rStyle w:val="FontStyle11"/>
                <w:color w:val="172983"/>
                <w:sz w:val="20"/>
                <w:szCs w:val="20"/>
                <w:lang w:eastAsia="en-US"/>
              </w:rPr>
            </w:pPr>
            <w:proofErr w:type="spellStart"/>
            <w:r w:rsidRPr="00DC3537">
              <w:rPr>
                <w:rStyle w:val="FontStyle11"/>
                <w:sz w:val="20"/>
                <w:szCs w:val="20"/>
                <w:lang w:eastAsia="en-US"/>
              </w:rPr>
              <w:t>Bombieri</w:t>
            </w:r>
            <w:proofErr w:type="spellEnd"/>
            <w:r w:rsidRPr="00DC3537">
              <w:rPr>
                <w:rStyle w:val="FontStyle11"/>
                <w:sz w:val="20"/>
                <w:szCs w:val="20"/>
                <w:lang w:eastAsia="en-US"/>
              </w:rPr>
              <w:t xml:space="preserve"> C </w:t>
            </w:r>
          </w:p>
        </w:tc>
        <w:tc>
          <w:tcPr>
            <w:tcW w:w="2497" w:type="dxa"/>
          </w:tcPr>
          <w:p w:rsidR="005F3C8B" w:rsidRPr="00DC3537" w:rsidRDefault="005F3C8B" w:rsidP="005F3C8B">
            <w:pPr>
              <w:pStyle w:val="Style2"/>
              <w:widowControl/>
              <w:spacing w:before="40" w:line="240" w:lineRule="auto"/>
              <w:ind w:right="66"/>
              <w:rPr>
                <w:rStyle w:val="FontStyle11"/>
                <w:sz w:val="20"/>
                <w:szCs w:val="20"/>
                <w:lang w:eastAsia="en-US"/>
              </w:rPr>
            </w:pPr>
            <w:r w:rsidRPr="00DC3537">
              <w:rPr>
                <w:rStyle w:val="FontStyle11"/>
                <w:sz w:val="20"/>
                <w:szCs w:val="20"/>
                <w:lang w:eastAsia="en-US"/>
              </w:rPr>
              <w:t>Рекомендации по классификации болезней, связанных с нарушениями CFTR (G)</w:t>
            </w:r>
          </w:p>
        </w:tc>
        <w:tc>
          <w:tcPr>
            <w:tcW w:w="6043" w:type="dxa"/>
          </w:tcPr>
          <w:p w:rsidR="005F3C8B" w:rsidRPr="00DC3537" w:rsidRDefault="00ED5586" w:rsidP="00DC3537">
            <w:pPr>
              <w:pStyle w:val="Style2"/>
              <w:widowControl/>
              <w:spacing w:before="40" w:line="240" w:lineRule="auto"/>
              <w:rPr>
                <w:rStyle w:val="FontStyle11"/>
                <w:color w:val="000080"/>
                <w:sz w:val="20"/>
                <w:szCs w:val="20"/>
                <w:u w:val="single"/>
                <w:lang w:val="da-DK" w:eastAsia="en-US"/>
              </w:rPr>
            </w:pPr>
            <w:hyperlink r:id="rId33" w:history="1">
              <w:r w:rsidR="005F3C8B" w:rsidRPr="00DC3537">
                <w:rPr>
                  <w:rStyle w:val="FontStyle11"/>
                  <w:color w:val="000080"/>
                  <w:sz w:val="20"/>
                  <w:szCs w:val="20"/>
                  <w:u w:val="single"/>
                  <w:lang w:val="da-DK" w:eastAsia="en-US"/>
                </w:rPr>
                <w:t>https://www.ecfs.eu/files/webfm/webfiles/File/documents/JCF%20Articles/JCF10_Sup2_S86_S 102.pdf</w:t>
              </w:r>
            </w:hyperlink>
          </w:p>
        </w:tc>
      </w:tr>
    </w:tbl>
    <w:p w:rsidR="005F3C8B" w:rsidRDefault="005F3C8B" w:rsidP="001413D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3.7.</w:t>
      </w:r>
      <w:r w:rsidRPr="001C2059">
        <w:rPr>
          <w:rFonts w:ascii="Times New Roman" w:hAnsi="Times New Roman"/>
          <w:i/>
          <w:sz w:val="24"/>
          <w:szCs w:val="24"/>
        </w:rPr>
        <w:tab/>
        <w:t>Опыт использования в Казахстане</w:t>
      </w:r>
      <w:r w:rsidRPr="001C2059">
        <w:rPr>
          <w:rFonts w:ascii="Times New Roman" w:hAnsi="Times New Roman"/>
          <w:i/>
          <w:sz w:val="24"/>
          <w:szCs w:val="24"/>
        </w:rPr>
        <w:tab/>
      </w:r>
    </w:p>
    <w:p w:rsidR="00A5279D" w:rsidRDefault="00A5279D" w:rsidP="00B5209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5279D">
        <w:rPr>
          <w:rFonts w:ascii="Times New Roman" w:hAnsi="Times New Roman"/>
          <w:sz w:val="24"/>
          <w:szCs w:val="24"/>
        </w:rPr>
        <w:t>Сотрудниками РМГК в 2003-2005 гг. проведены предварительные исследования особенностей клинической картины МВ, оценки диагностической значимости лабораторных анализов. В рамках этих исследований была определена селективная частота МВ по данным ретроспективного анализа медицинской документации детской прозектуры г.</w:t>
      </w:r>
      <w:r w:rsidR="001153A4">
        <w:rPr>
          <w:rFonts w:ascii="Times New Roman" w:hAnsi="Times New Roman"/>
          <w:sz w:val="24"/>
          <w:szCs w:val="24"/>
        </w:rPr>
        <w:t xml:space="preserve"> </w:t>
      </w:r>
      <w:r w:rsidRPr="00A5279D">
        <w:rPr>
          <w:rFonts w:ascii="Times New Roman" w:hAnsi="Times New Roman"/>
          <w:sz w:val="24"/>
          <w:szCs w:val="24"/>
        </w:rPr>
        <w:t xml:space="preserve">Алматы, </w:t>
      </w:r>
      <w:r w:rsidR="001153A4" w:rsidRPr="001153A4">
        <w:rPr>
          <w:rFonts w:ascii="Times New Roman" w:hAnsi="Times New Roman"/>
          <w:sz w:val="24"/>
          <w:szCs w:val="24"/>
        </w:rPr>
        <w:t>которая составила 1 на 6500 рождений</w:t>
      </w:r>
      <w:r w:rsidR="001153A4">
        <w:rPr>
          <w:rFonts w:ascii="Times New Roman" w:hAnsi="Times New Roman"/>
          <w:sz w:val="24"/>
          <w:szCs w:val="24"/>
        </w:rPr>
        <w:t xml:space="preserve">, </w:t>
      </w:r>
      <w:r w:rsidRPr="00A5279D">
        <w:rPr>
          <w:rFonts w:ascii="Times New Roman" w:hAnsi="Times New Roman"/>
          <w:sz w:val="24"/>
          <w:szCs w:val="24"/>
        </w:rPr>
        <w:t>проанализирована частота распространенных мутаций гена CFTR у 30 пациентов с МВ. Проведенные исследования выявили ряд нерешенных актуальных проблем – истинная частота МВ в казахской популяции не установлена, 55% пациентов с МВ имели редки</w:t>
      </w:r>
      <w:r w:rsidR="001153A4">
        <w:rPr>
          <w:rFonts w:ascii="Times New Roman" w:hAnsi="Times New Roman"/>
          <w:sz w:val="24"/>
          <w:szCs w:val="24"/>
        </w:rPr>
        <w:t>е неизвестные мутации гена CFTR</w:t>
      </w:r>
      <w:r w:rsidRPr="00A5279D">
        <w:rPr>
          <w:rFonts w:ascii="Times New Roman" w:hAnsi="Times New Roman"/>
          <w:sz w:val="24"/>
          <w:szCs w:val="24"/>
        </w:rPr>
        <w:t xml:space="preserve">. 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3.8.</w:t>
      </w:r>
      <w:r w:rsidRPr="001C2059">
        <w:rPr>
          <w:rFonts w:ascii="Times New Roman" w:hAnsi="Times New Roman"/>
          <w:i/>
          <w:sz w:val="24"/>
          <w:szCs w:val="24"/>
        </w:rPr>
        <w:tab/>
        <w:t>Затраты/Стоимость</w:t>
      </w:r>
    </w:p>
    <w:p w:rsidR="00274BBD" w:rsidRDefault="00274BBD" w:rsidP="00274BBD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274BBD">
        <w:rPr>
          <w:rFonts w:ascii="Times New Roman" w:hAnsi="Times New Roman"/>
          <w:sz w:val="24"/>
          <w:szCs w:val="24"/>
        </w:rPr>
        <w:t>Предполагаемые затраты</w:t>
      </w:r>
      <w:r w:rsidR="0083307E">
        <w:rPr>
          <w:rFonts w:ascii="Times New Roman" w:hAnsi="Times New Roman"/>
          <w:sz w:val="24"/>
          <w:szCs w:val="24"/>
        </w:rPr>
        <w:t xml:space="preserve"> по данным «Заявителя»</w:t>
      </w:r>
      <w:r w:rsidRPr="00274BBD">
        <w:rPr>
          <w:rFonts w:ascii="Times New Roman" w:hAnsi="Times New Roman"/>
          <w:sz w:val="24"/>
          <w:szCs w:val="24"/>
        </w:rPr>
        <w:t xml:space="preserve"> на 1 новорожденного составляют – 1041,0</w:t>
      </w:r>
      <w:r>
        <w:rPr>
          <w:rFonts w:ascii="Times New Roman" w:hAnsi="Times New Roman"/>
          <w:sz w:val="24"/>
          <w:szCs w:val="24"/>
        </w:rPr>
        <w:t xml:space="preserve"> т</w:t>
      </w:r>
      <w:r w:rsidRPr="00274BBD">
        <w:rPr>
          <w:rFonts w:ascii="Times New Roman" w:hAnsi="Times New Roman"/>
          <w:sz w:val="24"/>
          <w:szCs w:val="24"/>
        </w:rPr>
        <w:t>енге</w:t>
      </w:r>
      <w:r w:rsidR="00D008C2">
        <w:rPr>
          <w:rFonts w:ascii="Times New Roman" w:hAnsi="Times New Roman"/>
          <w:sz w:val="24"/>
          <w:szCs w:val="24"/>
        </w:rPr>
        <w:t>.</w:t>
      </w:r>
    </w:p>
    <w:p w:rsidR="009D6710" w:rsidRPr="001C2059" w:rsidRDefault="009D6710" w:rsidP="00274BBD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3.9.</w:t>
      </w:r>
      <w:r w:rsidRPr="001C2059">
        <w:rPr>
          <w:rFonts w:ascii="Times New Roman" w:hAnsi="Times New Roman"/>
          <w:i/>
          <w:sz w:val="24"/>
          <w:szCs w:val="24"/>
        </w:rPr>
        <w:tab/>
        <w:t>Правовой статус на территории Казахстана</w:t>
      </w:r>
    </w:p>
    <w:p w:rsidR="00B52093" w:rsidRDefault="00B52093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B52093">
        <w:rPr>
          <w:rFonts w:ascii="Times New Roman" w:hAnsi="Times New Roman"/>
          <w:sz w:val="24"/>
          <w:szCs w:val="24"/>
        </w:rPr>
        <w:t>Согласно Приказам МЗ РК №704 09.09.2010, №183 от 19.03.2012 РМГК является координирующим и контролирующим органом проведения генетического скрининга беременных и новорожденных во всех регионах РК.</w:t>
      </w:r>
    </w:p>
    <w:p w:rsidR="00B52093" w:rsidRDefault="00B52093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t>4.</w:t>
      </w:r>
      <w:r w:rsidRPr="001C2059">
        <w:rPr>
          <w:rFonts w:ascii="Times New Roman" w:hAnsi="Times New Roman"/>
          <w:b/>
          <w:sz w:val="24"/>
          <w:szCs w:val="24"/>
        </w:rPr>
        <w:tab/>
        <w:t>Поиск доказательств</w:t>
      </w:r>
    </w:p>
    <w:p w:rsidR="00146119" w:rsidRPr="001C2059" w:rsidRDefault="009D6710" w:rsidP="0014611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4.1.</w:t>
      </w:r>
      <w:r w:rsidRPr="001C2059">
        <w:rPr>
          <w:rFonts w:ascii="Times New Roman" w:hAnsi="Times New Roman"/>
          <w:i/>
          <w:sz w:val="24"/>
          <w:szCs w:val="24"/>
        </w:rPr>
        <w:tab/>
        <w:t xml:space="preserve"> Поиск (Ключевые слова)</w:t>
      </w:r>
      <w:r w:rsidR="00BB7BF0" w:rsidRPr="001C2059">
        <w:rPr>
          <w:rFonts w:ascii="Times New Roman" w:hAnsi="Times New Roman"/>
          <w:i/>
          <w:sz w:val="24"/>
          <w:szCs w:val="24"/>
        </w:rPr>
        <w:t>.</w:t>
      </w:r>
      <w:r w:rsidR="00BB7BF0" w:rsidRPr="001C2059">
        <w:rPr>
          <w:rFonts w:ascii="Times New Roman" w:hAnsi="Times New Roman"/>
          <w:sz w:val="24"/>
          <w:szCs w:val="24"/>
        </w:rPr>
        <w:t xml:space="preserve"> Поиск проводился</w:t>
      </w:r>
      <w:r w:rsidR="00146119" w:rsidRPr="001C2059">
        <w:rPr>
          <w:rFonts w:ascii="Times New Roman" w:hAnsi="Times New Roman"/>
          <w:sz w:val="24"/>
          <w:szCs w:val="24"/>
        </w:rPr>
        <w:t xml:space="preserve"> в</w:t>
      </w:r>
      <w:r w:rsidR="00317C2A" w:rsidRPr="001C2059">
        <w:rPr>
          <w:rFonts w:ascii="Times New Roman" w:hAnsi="Times New Roman"/>
          <w:sz w:val="24"/>
          <w:szCs w:val="24"/>
        </w:rPr>
        <w:t xml:space="preserve"> </w:t>
      </w:r>
      <w:r w:rsidR="00146119" w:rsidRPr="001C2059">
        <w:rPr>
          <w:rFonts w:ascii="Times New Roman" w:hAnsi="Times New Roman"/>
          <w:sz w:val="24"/>
          <w:szCs w:val="24"/>
        </w:rPr>
        <w:t>базах данных</w:t>
      </w:r>
      <w:r w:rsidR="00BB7BF0" w:rsidRPr="001C2059">
        <w:rPr>
          <w:rFonts w:ascii="Times New Roman" w:hAnsi="Times New Roman"/>
          <w:sz w:val="24"/>
          <w:szCs w:val="24"/>
        </w:rPr>
        <w:t xml:space="preserve">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MEDLINE</w:t>
      </w:r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46119" w:rsidRPr="001C2059">
        <w:rPr>
          <w:rFonts w:ascii="Times New Roman" w:hAnsi="Times New Roman"/>
          <w:sz w:val="24"/>
          <w:szCs w:val="24"/>
          <w:lang w:val="en-US"/>
        </w:rPr>
        <w:t>Tripdatabase</w:t>
      </w:r>
      <w:proofErr w:type="spellEnd"/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CADTH</w:t>
      </w:r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46119" w:rsidRPr="001C2059">
        <w:rPr>
          <w:rFonts w:ascii="Times New Roman" w:hAnsi="Times New Roman"/>
          <w:sz w:val="24"/>
          <w:szCs w:val="24"/>
          <w:lang w:val="en-US"/>
        </w:rPr>
        <w:t>Embase</w:t>
      </w:r>
      <w:proofErr w:type="spellEnd"/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NICE</w:t>
      </w:r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The</w:t>
      </w:r>
      <w:r w:rsidR="00146119" w:rsidRPr="001C2059">
        <w:rPr>
          <w:rFonts w:ascii="Times New Roman" w:hAnsi="Times New Roman"/>
          <w:sz w:val="24"/>
          <w:szCs w:val="24"/>
        </w:rPr>
        <w:t xml:space="preserve">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Cochrane</w:t>
      </w:r>
      <w:r w:rsidR="00146119" w:rsidRPr="001C2059">
        <w:rPr>
          <w:rFonts w:ascii="Times New Roman" w:hAnsi="Times New Roman"/>
          <w:sz w:val="24"/>
          <w:szCs w:val="24"/>
        </w:rPr>
        <w:t xml:space="preserve">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Library</w:t>
      </w:r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HTAI</w:t>
      </w:r>
      <w:r w:rsidR="00317C2A" w:rsidRPr="001C2059">
        <w:rPr>
          <w:rFonts w:ascii="Times New Roman" w:hAnsi="Times New Roman"/>
          <w:sz w:val="24"/>
          <w:szCs w:val="24"/>
        </w:rPr>
        <w:t xml:space="preserve">, </w:t>
      </w:r>
      <w:r w:rsidR="00317C2A" w:rsidRPr="001C2059">
        <w:rPr>
          <w:rFonts w:ascii="Times New Roman" w:hAnsi="Times New Roman"/>
          <w:sz w:val="24"/>
          <w:szCs w:val="24"/>
          <w:lang w:val="en-US"/>
        </w:rPr>
        <w:t>Clinical</w:t>
      </w:r>
      <w:r w:rsidR="00317C2A" w:rsidRPr="001C2059">
        <w:rPr>
          <w:rFonts w:ascii="Times New Roman" w:hAnsi="Times New Roman"/>
          <w:sz w:val="24"/>
          <w:szCs w:val="24"/>
        </w:rPr>
        <w:t xml:space="preserve"> </w:t>
      </w:r>
      <w:r w:rsidR="00317C2A" w:rsidRPr="001C2059">
        <w:rPr>
          <w:rFonts w:ascii="Times New Roman" w:hAnsi="Times New Roman"/>
          <w:sz w:val="24"/>
          <w:szCs w:val="24"/>
          <w:lang w:val="en-US"/>
        </w:rPr>
        <w:t>Trials</w:t>
      </w:r>
      <w:r w:rsidR="00317C2A"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17C2A" w:rsidRPr="001C2059">
        <w:rPr>
          <w:rFonts w:ascii="Times New Roman" w:hAnsi="Times New Roman"/>
          <w:sz w:val="24"/>
          <w:szCs w:val="24"/>
          <w:lang w:val="en-US"/>
        </w:rPr>
        <w:t>PubMed</w:t>
      </w:r>
      <w:proofErr w:type="spellEnd"/>
      <w:r w:rsidR="00D35C47" w:rsidRPr="00D35C47">
        <w:rPr>
          <w:rFonts w:ascii="Times New Roman" w:hAnsi="Times New Roman"/>
          <w:sz w:val="24"/>
          <w:szCs w:val="24"/>
        </w:rPr>
        <w:t xml:space="preserve">,         </w:t>
      </w:r>
      <w:r w:rsidR="00317C2A" w:rsidRPr="001C2059">
        <w:rPr>
          <w:rFonts w:ascii="Times New Roman" w:hAnsi="Times New Roman"/>
          <w:sz w:val="24"/>
          <w:szCs w:val="24"/>
        </w:rPr>
        <w:t xml:space="preserve"> </w:t>
      </w:r>
      <w:hyperlink r:id="rId34" w:history="1">
        <w:r w:rsidR="00D35C47" w:rsidRPr="0004724E">
          <w:rPr>
            <w:rStyle w:val="a4"/>
            <w:rFonts w:ascii="Times New Roman" w:hAnsi="Times New Roman"/>
            <w:sz w:val="24"/>
            <w:szCs w:val="24"/>
          </w:rPr>
          <w:t>https://www.cftr2.org/index.php</w:t>
        </w:r>
      </w:hyperlink>
      <w:r w:rsidR="00D35C47" w:rsidRPr="00D35C47">
        <w:rPr>
          <w:rFonts w:ascii="Times New Roman" w:hAnsi="Times New Roman"/>
          <w:sz w:val="24"/>
          <w:szCs w:val="24"/>
        </w:rPr>
        <w:t xml:space="preserve"> </w:t>
      </w:r>
      <w:r w:rsidR="00317C2A" w:rsidRPr="001C2059">
        <w:rPr>
          <w:rFonts w:ascii="Times New Roman" w:hAnsi="Times New Roman"/>
          <w:sz w:val="24"/>
          <w:szCs w:val="24"/>
        </w:rPr>
        <w:t>по следующим ключевым словам</w:t>
      </w:r>
      <w:r w:rsidR="00317C2A" w:rsidRPr="00BB1FEF">
        <w:rPr>
          <w:rFonts w:ascii="Times New Roman" w:hAnsi="Times New Roman"/>
          <w:sz w:val="24"/>
          <w:szCs w:val="24"/>
        </w:rPr>
        <w:t xml:space="preserve">: </w:t>
      </w:r>
      <w:r w:rsidR="00BB1FEF" w:rsidRPr="00BB1FEF">
        <w:rPr>
          <w:rFonts w:ascii="Times New Roman" w:hAnsi="Times New Roman"/>
          <w:sz w:val="24"/>
          <w:szCs w:val="24"/>
        </w:rPr>
        <w:t>скрининг новорожденных</w:t>
      </w:r>
      <w:r w:rsidR="003A59FF" w:rsidRPr="00BB1FEF">
        <w:rPr>
          <w:rFonts w:ascii="Times New Roman" w:hAnsi="Times New Roman"/>
          <w:sz w:val="24"/>
          <w:szCs w:val="24"/>
        </w:rPr>
        <w:t xml:space="preserve"> (</w:t>
      </w:r>
      <w:r w:rsidR="00BB1FEF" w:rsidRPr="00BB1FEF">
        <w:rPr>
          <w:rFonts w:ascii="Times New Roman" w:hAnsi="Times New Roman"/>
          <w:sz w:val="24"/>
          <w:szCs w:val="24"/>
          <w:lang w:val="en-US"/>
        </w:rPr>
        <w:t>newborn</w:t>
      </w:r>
      <w:r w:rsidR="00BB1FEF" w:rsidRPr="00BB1FEF">
        <w:rPr>
          <w:rFonts w:ascii="Times New Roman" w:hAnsi="Times New Roman"/>
          <w:sz w:val="24"/>
          <w:szCs w:val="24"/>
        </w:rPr>
        <w:t xml:space="preserve"> </w:t>
      </w:r>
      <w:r w:rsidR="00BB1FEF" w:rsidRPr="00BB1FEF">
        <w:rPr>
          <w:rFonts w:ascii="Times New Roman" w:hAnsi="Times New Roman"/>
          <w:sz w:val="24"/>
          <w:szCs w:val="24"/>
          <w:lang w:val="en-US"/>
        </w:rPr>
        <w:t>screening</w:t>
      </w:r>
      <w:r w:rsidR="003A59FF" w:rsidRPr="00BB1FEF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BB1FEF" w:rsidRPr="00BB1FEF">
        <w:rPr>
          <w:rFonts w:ascii="Times New Roman" w:hAnsi="Times New Roman"/>
          <w:sz w:val="24"/>
          <w:szCs w:val="24"/>
        </w:rPr>
        <w:t>иммунореактивный</w:t>
      </w:r>
      <w:proofErr w:type="spellEnd"/>
      <w:r w:rsidR="00BB1FEF" w:rsidRPr="00BB1FEF">
        <w:rPr>
          <w:rFonts w:ascii="Times New Roman" w:hAnsi="Times New Roman"/>
          <w:sz w:val="24"/>
          <w:szCs w:val="24"/>
        </w:rPr>
        <w:t xml:space="preserve"> трипсиноген</w:t>
      </w:r>
      <w:r w:rsidR="003A59FF" w:rsidRPr="00BB1FE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BB1FEF" w:rsidRPr="00BB1FEF">
        <w:rPr>
          <w:rFonts w:ascii="Times New Roman" w:hAnsi="Times New Roman"/>
          <w:sz w:val="24"/>
          <w:szCs w:val="24"/>
          <w:lang w:val="en-US"/>
        </w:rPr>
        <w:t>immunoreactive</w:t>
      </w:r>
      <w:proofErr w:type="spellEnd"/>
      <w:r w:rsidR="00BB1FEF" w:rsidRPr="00BB1F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1FEF" w:rsidRPr="00BB1FEF">
        <w:rPr>
          <w:rFonts w:ascii="Times New Roman" w:hAnsi="Times New Roman"/>
          <w:sz w:val="24"/>
          <w:szCs w:val="24"/>
          <w:lang w:val="en-US"/>
        </w:rPr>
        <w:t>trypsinogen</w:t>
      </w:r>
      <w:proofErr w:type="spellEnd"/>
      <w:r w:rsidR="003A59FF" w:rsidRPr="00BB1FEF">
        <w:rPr>
          <w:rFonts w:ascii="Times New Roman" w:hAnsi="Times New Roman"/>
          <w:sz w:val="24"/>
          <w:szCs w:val="24"/>
        </w:rPr>
        <w:t xml:space="preserve">), </w:t>
      </w:r>
      <w:r w:rsidR="00BB1FEF" w:rsidRPr="00BB1FEF">
        <w:rPr>
          <w:rFonts w:ascii="Times New Roman" w:hAnsi="Times New Roman"/>
          <w:sz w:val="24"/>
          <w:szCs w:val="24"/>
        </w:rPr>
        <w:t>кистозный фиброз</w:t>
      </w:r>
      <w:r w:rsidR="003A59FF" w:rsidRPr="00BB1FEF">
        <w:rPr>
          <w:rFonts w:ascii="Times New Roman" w:hAnsi="Times New Roman"/>
          <w:sz w:val="24"/>
          <w:szCs w:val="24"/>
        </w:rPr>
        <w:t xml:space="preserve"> (</w:t>
      </w:r>
      <w:r w:rsidR="00BB1FEF" w:rsidRPr="00BB1FEF">
        <w:rPr>
          <w:rFonts w:ascii="Times New Roman" w:hAnsi="Times New Roman"/>
          <w:sz w:val="24"/>
          <w:szCs w:val="24"/>
          <w:lang w:val="en-US"/>
        </w:rPr>
        <w:t>cystic</w:t>
      </w:r>
      <w:r w:rsidR="00BB1FEF" w:rsidRPr="00BB1FEF">
        <w:rPr>
          <w:rFonts w:ascii="Times New Roman" w:hAnsi="Times New Roman"/>
          <w:sz w:val="24"/>
          <w:szCs w:val="24"/>
        </w:rPr>
        <w:t xml:space="preserve"> </w:t>
      </w:r>
      <w:r w:rsidR="00BB1FEF" w:rsidRPr="00BB1FEF">
        <w:rPr>
          <w:rFonts w:ascii="Times New Roman" w:hAnsi="Times New Roman"/>
          <w:sz w:val="24"/>
          <w:szCs w:val="24"/>
          <w:lang w:val="en-US"/>
        </w:rPr>
        <w:t>fibrosis</w:t>
      </w:r>
      <w:r w:rsidR="003A59FF" w:rsidRPr="00BB1FEF">
        <w:rPr>
          <w:rFonts w:ascii="Times New Roman" w:hAnsi="Times New Roman"/>
          <w:sz w:val="24"/>
          <w:szCs w:val="24"/>
        </w:rPr>
        <w:t>)</w:t>
      </w:r>
      <w:r w:rsidR="00BB1FEF" w:rsidRPr="00BB1FEF">
        <w:rPr>
          <w:rFonts w:ascii="Times New Roman" w:hAnsi="Times New Roman"/>
          <w:sz w:val="24"/>
          <w:szCs w:val="24"/>
        </w:rPr>
        <w:t>, регулятор трансмембранной проводимости (</w:t>
      </w:r>
      <w:r w:rsidR="00BB1FEF" w:rsidRPr="00BB1FEF">
        <w:rPr>
          <w:rFonts w:ascii="Times New Roman" w:hAnsi="Times New Roman"/>
          <w:sz w:val="24"/>
          <w:szCs w:val="24"/>
          <w:lang w:val="en-US"/>
        </w:rPr>
        <w:t>transmembrane</w:t>
      </w:r>
      <w:r w:rsidR="00BB1FEF" w:rsidRPr="00BB1FEF">
        <w:rPr>
          <w:rFonts w:ascii="Times New Roman" w:hAnsi="Times New Roman"/>
          <w:sz w:val="24"/>
          <w:szCs w:val="24"/>
        </w:rPr>
        <w:t xml:space="preserve"> </w:t>
      </w:r>
      <w:r w:rsidR="00BB1FEF" w:rsidRPr="00BB1FEF">
        <w:rPr>
          <w:rFonts w:ascii="Times New Roman" w:hAnsi="Times New Roman"/>
          <w:sz w:val="24"/>
          <w:szCs w:val="24"/>
          <w:lang w:val="en-US"/>
        </w:rPr>
        <w:t>conductance</w:t>
      </w:r>
      <w:r w:rsidR="00BB1FEF" w:rsidRPr="00BB1FEF">
        <w:rPr>
          <w:rFonts w:ascii="Times New Roman" w:hAnsi="Times New Roman"/>
          <w:sz w:val="24"/>
          <w:szCs w:val="24"/>
        </w:rPr>
        <w:t xml:space="preserve"> </w:t>
      </w:r>
      <w:r w:rsidR="00BB1FEF" w:rsidRPr="00BB1FEF">
        <w:rPr>
          <w:rFonts w:ascii="Times New Roman" w:hAnsi="Times New Roman"/>
          <w:sz w:val="24"/>
          <w:szCs w:val="24"/>
          <w:lang w:val="en-US"/>
        </w:rPr>
        <w:t>regulator</w:t>
      </w:r>
      <w:r w:rsidR="00BB1FEF" w:rsidRPr="00BB1FEF">
        <w:rPr>
          <w:rFonts w:ascii="Times New Roman" w:hAnsi="Times New Roman"/>
          <w:sz w:val="24"/>
          <w:szCs w:val="24"/>
        </w:rPr>
        <w:t>)</w:t>
      </w:r>
      <w:r w:rsidR="009C2108">
        <w:rPr>
          <w:rFonts w:ascii="Times New Roman" w:hAnsi="Times New Roman"/>
          <w:sz w:val="24"/>
          <w:szCs w:val="24"/>
        </w:rPr>
        <w:t xml:space="preserve">, </w:t>
      </w:r>
      <w:r w:rsidR="00FE3B41">
        <w:rPr>
          <w:rFonts w:ascii="Times New Roman" w:hAnsi="Times New Roman"/>
          <w:sz w:val="24"/>
          <w:szCs w:val="24"/>
        </w:rPr>
        <w:t>экономическая эффективность (</w:t>
      </w:r>
      <w:proofErr w:type="spellStart"/>
      <w:r w:rsidR="009C2108" w:rsidRPr="009C2108">
        <w:rPr>
          <w:rFonts w:ascii="Times New Roman" w:hAnsi="Times New Roman"/>
          <w:sz w:val="24"/>
          <w:szCs w:val="24"/>
        </w:rPr>
        <w:t>cost-effectiveness</w:t>
      </w:r>
      <w:proofErr w:type="spellEnd"/>
      <w:r w:rsidR="00FE3B41">
        <w:rPr>
          <w:rFonts w:ascii="Times New Roman" w:hAnsi="Times New Roman"/>
          <w:sz w:val="24"/>
          <w:szCs w:val="24"/>
        </w:rPr>
        <w:t>).</w:t>
      </w:r>
    </w:p>
    <w:p w:rsidR="00A4006D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lastRenderedPageBreak/>
        <w:t>4.2.</w:t>
      </w:r>
      <w:r w:rsidRPr="001C2059">
        <w:rPr>
          <w:rFonts w:ascii="Times New Roman" w:hAnsi="Times New Roman"/>
          <w:sz w:val="24"/>
          <w:szCs w:val="24"/>
        </w:rPr>
        <w:tab/>
        <w:t xml:space="preserve"> </w:t>
      </w:r>
      <w:r w:rsidRPr="001C2059">
        <w:rPr>
          <w:rFonts w:ascii="Times New Roman" w:hAnsi="Times New Roman"/>
          <w:i/>
          <w:sz w:val="24"/>
          <w:szCs w:val="24"/>
        </w:rPr>
        <w:t>Эффективность (Описание исследований: дизайн, популяция, год публикации, результаты, сравнение с существующими альтернативами и т.д.)</w:t>
      </w:r>
      <w:r w:rsidR="002F3274" w:rsidRPr="001C2059">
        <w:rPr>
          <w:rFonts w:ascii="Times New Roman" w:hAnsi="Times New Roman"/>
          <w:i/>
          <w:sz w:val="24"/>
          <w:szCs w:val="24"/>
        </w:rPr>
        <w:t>.</w:t>
      </w:r>
      <w:r w:rsidR="00321E0D">
        <w:rPr>
          <w:rFonts w:ascii="Times New Roman" w:hAnsi="Times New Roman"/>
          <w:sz w:val="24"/>
          <w:szCs w:val="24"/>
        </w:rPr>
        <w:t xml:space="preserve"> </w:t>
      </w:r>
    </w:p>
    <w:p w:rsidR="008A3A8D" w:rsidRDefault="00A4006D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sz w:val="24"/>
          <w:szCs w:val="24"/>
        </w:rPr>
        <w:t>Кокрейне</w:t>
      </w:r>
      <w:proofErr w:type="spellEnd"/>
      <w:r>
        <w:rPr>
          <w:rFonts w:ascii="Times New Roman" w:hAnsi="Times New Roman"/>
          <w:sz w:val="24"/>
          <w:szCs w:val="24"/>
        </w:rPr>
        <w:t xml:space="preserve"> обнаружен систематический обзор </w:t>
      </w:r>
      <w:r w:rsidR="0004010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Скрининг новорожденных на кистозный фиброз</w:t>
      </w:r>
      <w:r w:rsidR="0004010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(2009г.) основным вопросом которого является: «Улучшает ли скрининг новорожденных на кистозный фиброз клинические исходы, качество и выживаемость?». Авторами обзора был проведен поиск в журнале </w:t>
      </w:r>
      <w:proofErr w:type="spellStart"/>
      <w:r w:rsidRPr="00A4006D">
        <w:rPr>
          <w:rFonts w:ascii="Times New Roman" w:hAnsi="Times New Roman"/>
          <w:sz w:val="24"/>
          <w:szCs w:val="24"/>
        </w:rPr>
        <w:t>Cochrane</w:t>
      </w:r>
      <w:proofErr w:type="spellEnd"/>
      <w:r w:rsidRPr="00A400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006D">
        <w:rPr>
          <w:rFonts w:ascii="Times New Roman" w:hAnsi="Times New Roman"/>
          <w:sz w:val="24"/>
          <w:szCs w:val="24"/>
        </w:rPr>
        <w:t>Cystic</w:t>
      </w:r>
      <w:proofErr w:type="spellEnd"/>
      <w:r w:rsidRPr="00A400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006D">
        <w:rPr>
          <w:rFonts w:ascii="Times New Roman" w:hAnsi="Times New Roman"/>
          <w:sz w:val="24"/>
          <w:szCs w:val="24"/>
        </w:rPr>
        <w:t>Fibrosis</w:t>
      </w:r>
      <w:proofErr w:type="spellEnd"/>
      <w:r w:rsidRPr="00A400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006D">
        <w:rPr>
          <w:rFonts w:ascii="Times New Roman" w:hAnsi="Times New Roman"/>
          <w:sz w:val="24"/>
          <w:szCs w:val="24"/>
        </w:rPr>
        <w:t>and</w:t>
      </w:r>
      <w:proofErr w:type="spellEnd"/>
      <w:r w:rsidRPr="00A400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006D">
        <w:rPr>
          <w:rFonts w:ascii="Times New Roman" w:hAnsi="Times New Roman"/>
          <w:sz w:val="24"/>
          <w:szCs w:val="24"/>
        </w:rPr>
        <w:t>Genetic</w:t>
      </w:r>
      <w:proofErr w:type="spellEnd"/>
      <w:r w:rsidRPr="00A400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006D">
        <w:rPr>
          <w:rFonts w:ascii="Times New Roman" w:hAnsi="Times New Roman"/>
          <w:sz w:val="24"/>
          <w:szCs w:val="24"/>
        </w:rPr>
        <w:t>Disorders</w:t>
      </w:r>
      <w:proofErr w:type="spellEnd"/>
      <w:r w:rsidRPr="00A400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006D">
        <w:rPr>
          <w:rFonts w:ascii="Times New Roman" w:hAnsi="Times New Roman"/>
          <w:sz w:val="24"/>
          <w:szCs w:val="24"/>
        </w:rPr>
        <w:t>Group</w:t>
      </w:r>
      <w:proofErr w:type="spellEnd"/>
      <w:r w:rsidRPr="00A400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006D">
        <w:rPr>
          <w:rFonts w:ascii="Times New Roman" w:hAnsi="Times New Roman"/>
          <w:sz w:val="24"/>
          <w:szCs w:val="24"/>
        </w:rPr>
        <w:t>Trials</w:t>
      </w:r>
      <w:proofErr w:type="spellEnd"/>
      <w:r w:rsidRPr="00A4006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который содержал ссылки, идентифицированные в результате поиска в электронной базе данных и др. Критериями отбора служили </w:t>
      </w:r>
      <w:proofErr w:type="spellStart"/>
      <w:r>
        <w:rPr>
          <w:rFonts w:ascii="Times New Roman" w:hAnsi="Times New Roman"/>
          <w:sz w:val="24"/>
          <w:szCs w:val="24"/>
        </w:rPr>
        <w:t>рандомизированные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квазирандомизированные</w:t>
      </w:r>
      <w:proofErr w:type="spellEnd"/>
      <w:r>
        <w:rPr>
          <w:rFonts w:ascii="Times New Roman" w:hAnsi="Times New Roman"/>
          <w:sz w:val="24"/>
          <w:szCs w:val="24"/>
        </w:rPr>
        <w:t xml:space="preserve"> контролируемые исследования, опубликованные и неопубликованные, сравнивающие скрининг с клиническим диагнозом у людей с </w:t>
      </w:r>
      <w:proofErr w:type="spellStart"/>
      <w:r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="00522E4A">
        <w:rPr>
          <w:rFonts w:ascii="Times New Roman" w:hAnsi="Times New Roman"/>
          <w:sz w:val="24"/>
          <w:szCs w:val="24"/>
        </w:rPr>
        <w:t xml:space="preserve"> (МВ)</w:t>
      </w:r>
      <w:r>
        <w:rPr>
          <w:rFonts w:ascii="Times New Roman" w:hAnsi="Times New Roman"/>
          <w:sz w:val="24"/>
          <w:szCs w:val="24"/>
        </w:rPr>
        <w:t xml:space="preserve"> включая 2008 г. Поиски выявили 6 исследований. 2 исследования с 1 124 483 (210 с</w:t>
      </w:r>
      <w:r w:rsidR="00522E4A">
        <w:rPr>
          <w:rFonts w:ascii="Times New Roman" w:hAnsi="Times New Roman"/>
          <w:sz w:val="24"/>
          <w:szCs w:val="24"/>
        </w:rPr>
        <w:t xml:space="preserve"> МВ</w:t>
      </w:r>
      <w:r>
        <w:rPr>
          <w:rFonts w:ascii="Times New Roman" w:hAnsi="Times New Roman"/>
          <w:sz w:val="24"/>
          <w:szCs w:val="24"/>
        </w:rPr>
        <w:t>)</w:t>
      </w:r>
      <w:r w:rsidR="00522E4A">
        <w:rPr>
          <w:rFonts w:ascii="Times New Roman" w:hAnsi="Times New Roman"/>
          <w:sz w:val="24"/>
          <w:szCs w:val="24"/>
        </w:rPr>
        <w:t xml:space="preserve"> новорожденными имели максимальное наблюдение за пациентами в течение 17 лет. Анализ различных вариантов исследований и их результаты </w:t>
      </w:r>
      <w:r w:rsidR="000B3710">
        <w:rPr>
          <w:rFonts w:ascii="Times New Roman" w:hAnsi="Times New Roman"/>
          <w:sz w:val="24"/>
          <w:szCs w:val="24"/>
        </w:rPr>
        <w:t>позволили отобрать только одно</w:t>
      </w:r>
      <w:r w:rsidR="00522E4A">
        <w:rPr>
          <w:rFonts w:ascii="Times New Roman" w:hAnsi="Times New Roman"/>
          <w:sz w:val="24"/>
          <w:szCs w:val="24"/>
        </w:rPr>
        <w:t xml:space="preserve"> исследование. Как показали результаты работы случаи серьезного недостатка питания были менее распространены среди </w:t>
      </w:r>
      <w:proofErr w:type="spellStart"/>
      <w:r w:rsidR="00522E4A">
        <w:rPr>
          <w:rFonts w:ascii="Times New Roman" w:hAnsi="Times New Roman"/>
          <w:sz w:val="24"/>
          <w:szCs w:val="24"/>
        </w:rPr>
        <w:t>скринированных</w:t>
      </w:r>
      <w:proofErr w:type="spellEnd"/>
      <w:r w:rsidR="00522E4A">
        <w:rPr>
          <w:rFonts w:ascii="Times New Roman" w:hAnsi="Times New Roman"/>
          <w:sz w:val="24"/>
          <w:szCs w:val="24"/>
        </w:rPr>
        <w:t xml:space="preserve"> участников. В контрольной группе, по сравнению со </w:t>
      </w:r>
      <w:proofErr w:type="spellStart"/>
      <w:r w:rsidR="00522E4A">
        <w:rPr>
          <w:rFonts w:ascii="Times New Roman" w:hAnsi="Times New Roman"/>
          <w:sz w:val="24"/>
          <w:szCs w:val="24"/>
        </w:rPr>
        <w:t>скринированными</w:t>
      </w:r>
      <w:proofErr w:type="spellEnd"/>
      <w:r w:rsidR="00522E4A">
        <w:rPr>
          <w:rFonts w:ascii="Times New Roman" w:hAnsi="Times New Roman"/>
          <w:sz w:val="24"/>
          <w:szCs w:val="24"/>
        </w:rPr>
        <w:t xml:space="preserve"> участниками соотношение шансов веса ниже десятого </w:t>
      </w:r>
      <w:proofErr w:type="spellStart"/>
      <w:r w:rsidR="00522E4A">
        <w:rPr>
          <w:rFonts w:ascii="Times New Roman" w:hAnsi="Times New Roman"/>
          <w:sz w:val="24"/>
          <w:szCs w:val="24"/>
        </w:rPr>
        <w:t>процентиля</w:t>
      </w:r>
      <w:proofErr w:type="spellEnd"/>
      <w:r w:rsidR="00522E4A">
        <w:rPr>
          <w:rFonts w:ascii="Times New Roman" w:hAnsi="Times New Roman"/>
          <w:sz w:val="24"/>
          <w:szCs w:val="24"/>
        </w:rPr>
        <w:t xml:space="preserve"> (менее 10%) составляло 4,12 </w:t>
      </w:r>
      <w:r w:rsidR="00522E4A" w:rsidRPr="00522E4A">
        <w:rPr>
          <w:rFonts w:ascii="Times New Roman" w:hAnsi="Times New Roman"/>
          <w:sz w:val="24"/>
          <w:szCs w:val="24"/>
        </w:rPr>
        <w:t>(95% ДИ от 1,64 до 10,38)</w:t>
      </w:r>
      <w:r w:rsidR="003F337E">
        <w:rPr>
          <w:rFonts w:ascii="Times New Roman" w:hAnsi="Times New Roman"/>
          <w:sz w:val="24"/>
          <w:szCs w:val="24"/>
        </w:rPr>
        <w:t>, а для роста составило</w:t>
      </w:r>
      <w:r w:rsidR="00522E4A" w:rsidRPr="00522E4A">
        <w:rPr>
          <w:rFonts w:ascii="Times New Roman" w:hAnsi="Times New Roman"/>
          <w:sz w:val="24"/>
          <w:szCs w:val="24"/>
        </w:rPr>
        <w:t xml:space="preserve"> 4,62 (95% ДИ 1,69 до 12,61).</w:t>
      </w:r>
      <w:r w:rsidR="003F337E">
        <w:rPr>
          <w:rFonts w:ascii="Times New Roman" w:hAnsi="Times New Roman"/>
          <w:sz w:val="24"/>
          <w:szCs w:val="24"/>
        </w:rPr>
        <w:t xml:space="preserve"> </w:t>
      </w:r>
      <w:r w:rsidR="00D410F6">
        <w:rPr>
          <w:rFonts w:ascii="Times New Roman" w:hAnsi="Times New Roman"/>
          <w:sz w:val="24"/>
          <w:szCs w:val="24"/>
        </w:rPr>
        <w:t>В возрасте 7 лет 88% участников скрининга и 75% контрольных пациентов имели параметры легких в нормальн</w:t>
      </w:r>
      <w:r w:rsidR="008805C2">
        <w:rPr>
          <w:rFonts w:ascii="Times New Roman" w:hAnsi="Times New Roman"/>
          <w:sz w:val="24"/>
          <w:szCs w:val="24"/>
        </w:rPr>
        <w:t xml:space="preserve">ых пределах, по крайней </w:t>
      </w:r>
      <w:proofErr w:type="gramStart"/>
      <w:r w:rsidR="008805C2">
        <w:rPr>
          <w:rFonts w:ascii="Times New Roman" w:hAnsi="Times New Roman"/>
          <w:sz w:val="24"/>
          <w:szCs w:val="24"/>
        </w:rPr>
        <w:t>мере</w:t>
      </w:r>
      <w:proofErr w:type="gramEnd"/>
      <w:r w:rsidR="008805C2">
        <w:rPr>
          <w:rFonts w:ascii="Times New Roman" w:hAnsi="Times New Roman"/>
          <w:sz w:val="24"/>
          <w:szCs w:val="24"/>
        </w:rPr>
        <w:t xml:space="preserve"> </w:t>
      </w:r>
      <w:r w:rsidR="00D410F6">
        <w:rPr>
          <w:rFonts w:ascii="Times New Roman" w:hAnsi="Times New Roman"/>
          <w:sz w:val="24"/>
          <w:szCs w:val="24"/>
        </w:rPr>
        <w:t xml:space="preserve"> 89%. При диагностике показатели рентгенографии грудной клетки были значительно лучше среди </w:t>
      </w:r>
      <w:proofErr w:type="spellStart"/>
      <w:r w:rsidR="00D410F6">
        <w:rPr>
          <w:rFonts w:ascii="Times New Roman" w:hAnsi="Times New Roman"/>
          <w:sz w:val="24"/>
          <w:szCs w:val="24"/>
        </w:rPr>
        <w:t>скринированных</w:t>
      </w:r>
      <w:proofErr w:type="spellEnd"/>
      <w:r w:rsidR="00D410F6">
        <w:rPr>
          <w:rFonts w:ascii="Times New Roman" w:hAnsi="Times New Roman"/>
          <w:sz w:val="24"/>
          <w:szCs w:val="24"/>
        </w:rPr>
        <w:t xml:space="preserve"> участников. </w:t>
      </w:r>
      <w:r w:rsidR="00633F01" w:rsidRPr="00633F01">
        <w:rPr>
          <w:rFonts w:ascii="Times New Roman" w:hAnsi="Times New Roman"/>
          <w:sz w:val="24"/>
          <w:szCs w:val="24"/>
        </w:rPr>
        <w:t xml:space="preserve">33% </w:t>
      </w:r>
      <w:proofErr w:type="spellStart"/>
      <w:r w:rsidR="00633F01">
        <w:rPr>
          <w:rFonts w:ascii="Times New Roman" w:hAnsi="Times New Roman"/>
          <w:sz w:val="24"/>
          <w:szCs w:val="24"/>
        </w:rPr>
        <w:t>скринированных</w:t>
      </w:r>
      <w:proofErr w:type="spellEnd"/>
      <w:r w:rsidR="00633F01">
        <w:rPr>
          <w:rFonts w:ascii="Times New Roman" w:hAnsi="Times New Roman"/>
          <w:sz w:val="24"/>
          <w:szCs w:val="24"/>
        </w:rPr>
        <w:t xml:space="preserve"> пациентов</w:t>
      </w:r>
      <w:r w:rsidR="00633F01" w:rsidRPr="00633F01">
        <w:rPr>
          <w:rFonts w:ascii="Times New Roman" w:hAnsi="Times New Roman"/>
          <w:sz w:val="24"/>
          <w:szCs w:val="24"/>
        </w:rPr>
        <w:t xml:space="preserve"> против 50% </w:t>
      </w:r>
      <w:r w:rsidR="00633F01">
        <w:rPr>
          <w:rFonts w:ascii="Times New Roman" w:hAnsi="Times New Roman"/>
          <w:sz w:val="24"/>
          <w:szCs w:val="24"/>
        </w:rPr>
        <w:t>пациентов</w:t>
      </w:r>
      <w:r w:rsidR="00633F01" w:rsidRPr="00633F01">
        <w:rPr>
          <w:rFonts w:ascii="Times New Roman" w:hAnsi="Times New Roman"/>
          <w:sz w:val="24"/>
          <w:szCs w:val="24"/>
        </w:rPr>
        <w:t xml:space="preserve"> контрольн</w:t>
      </w:r>
      <w:r w:rsidR="0053309F">
        <w:rPr>
          <w:rFonts w:ascii="Times New Roman" w:hAnsi="Times New Roman"/>
          <w:sz w:val="24"/>
          <w:szCs w:val="24"/>
        </w:rPr>
        <w:t>ой</w:t>
      </w:r>
      <w:r w:rsidR="00633F01" w:rsidRPr="00633F01">
        <w:rPr>
          <w:rFonts w:ascii="Times New Roman" w:hAnsi="Times New Roman"/>
          <w:sz w:val="24"/>
          <w:szCs w:val="24"/>
        </w:rPr>
        <w:t xml:space="preserve"> групп</w:t>
      </w:r>
      <w:r w:rsidR="0053309F">
        <w:rPr>
          <w:rFonts w:ascii="Times New Roman" w:hAnsi="Times New Roman"/>
          <w:sz w:val="24"/>
          <w:szCs w:val="24"/>
        </w:rPr>
        <w:t>ы</w:t>
      </w:r>
      <w:r w:rsidR="00633F01" w:rsidRPr="00633F01">
        <w:rPr>
          <w:rFonts w:ascii="Times New Roman" w:hAnsi="Times New Roman"/>
          <w:sz w:val="24"/>
          <w:szCs w:val="24"/>
        </w:rPr>
        <w:t xml:space="preserve"> имели оценки </w:t>
      </w:r>
      <w:r w:rsidR="0053309F" w:rsidRPr="00633F01">
        <w:rPr>
          <w:rFonts w:ascii="Times New Roman" w:hAnsi="Times New Roman"/>
          <w:sz w:val="24"/>
          <w:szCs w:val="24"/>
        </w:rPr>
        <w:t>грудной клетк</w:t>
      </w:r>
      <w:r w:rsidR="0053309F">
        <w:rPr>
          <w:rFonts w:ascii="Times New Roman" w:hAnsi="Times New Roman"/>
          <w:sz w:val="24"/>
          <w:szCs w:val="24"/>
        </w:rPr>
        <w:t>и</w:t>
      </w:r>
      <w:r w:rsidR="0053309F" w:rsidRPr="00633F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3F01" w:rsidRPr="00633F01">
        <w:rPr>
          <w:rFonts w:ascii="Times New Roman" w:hAnsi="Times New Roman"/>
          <w:sz w:val="24"/>
          <w:szCs w:val="24"/>
        </w:rPr>
        <w:t>Wisconsin</w:t>
      </w:r>
      <w:proofErr w:type="spellEnd"/>
      <w:r w:rsidR="00633F01">
        <w:rPr>
          <w:rFonts w:ascii="Times New Roman" w:hAnsi="Times New Roman"/>
          <w:sz w:val="24"/>
          <w:szCs w:val="24"/>
        </w:rPr>
        <w:t xml:space="preserve"> </w:t>
      </w:r>
      <w:r w:rsidR="00633F01" w:rsidRPr="00633F01">
        <w:rPr>
          <w:rFonts w:ascii="Times New Roman" w:hAnsi="Times New Roman"/>
          <w:sz w:val="24"/>
          <w:szCs w:val="24"/>
        </w:rPr>
        <w:t xml:space="preserve">(WCXR) более пяти (P=0,097), а 24% </w:t>
      </w:r>
      <w:proofErr w:type="spellStart"/>
      <w:r w:rsidR="00633F01">
        <w:rPr>
          <w:rFonts w:ascii="Times New Roman" w:hAnsi="Times New Roman"/>
          <w:sz w:val="24"/>
          <w:szCs w:val="24"/>
        </w:rPr>
        <w:t>с</w:t>
      </w:r>
      <w:r w:rsidR="00633F01" w:rsidRPr="00633F01">
        <w:rPr>
          <w:rFonts w:ascii="Times New Roman" w:hAnsi="Times New Roman"/>
          <w:sz w:val="24"/>
          <w:szCs w:val="24"/>
        </w:rPr>
        <w:t>крини</w:t>
      </w:r>
      <w:r w:rsidR="00633F01">
        <w:rPr>
          <w:rFonts w:ascii="Times New Roman" w:hAnsi="Times New Roman"/>
          <w:sz w:val="24"/>
          <w:szCs w:val="24"/>
        </w:rPr>
        <w:t>рованных</w:t>
      </w:r>
      <w:proofErr w:type="spellEnd"/>
      <w:r w:rsidR="00633F01" w:rsidRPr="00633F01">
        <w:rPr>
          <w:rFonts w:ascii="Times New Roman" w:hAnsi="Times New Roman"/>
          <w:sz w:val="24"/>
          <w:szCs w:val="24"/>
        </w:rPr>
        <w:t xml:space="preserve"> против 45% контрольн</w:t>
      </w:r>
      <w:r w:rsidR="00633F01">
        <w:rPr>
          <w:rFonts w:ascii="Times New Roman" w:hAnsi="Times New Roman"/>
          <w:sz w:val="24"/>
          <w:szCs w:val="24"/>
        </w:rPr>
        <w:t>ых</w:t>
      </w:r>
      <w:r w:rsidR="00633F01" w:rsidRPr="00633F01">
        <w:rPr>
          <w:rFonts w:ascii="Times New Roman" w:hAnsi="Times New Roman"/>
          <w:sz w:val="24"/>
          <w:szCs w:val="24"/>
        </w:rPr>
        <w:t xml:space="preserve"> </w:t>
      </w:r>
      <w:r w:rsidR="00633F01">
        <w:rPr>
          <w:rFonts w:ascii="Times New Roman" w:hAnsi="Times New Roman"/>
          <w:sz w:val="24"/>
          <w:szCs w:val="24"/>
        </w:rPr>
        <w:t>пациентов</w:t>
      </w:r>
      <w:r w:rsidR="00633F01" w:rsidRPr="00633F01">
        <w:rPr>
          <w:rFonts w:ascii="Times New Roman" w:hAnsi="Times New Roman"/>
          <w:sz w:val="24"/>
          <w:szCs w:val="24"/>
        </w:rPr>
        <w:t xml:space="preserve"> имели рентгенограмму грудной клетки </w:t>
      </w:r>
      <w:proofErr w:type="spellStart"/>
      <w:r w:rsidR="00633F01" w:rsidRPr="00633F01">
        <w:rPr>
          <w:rFonts w:ascii="Times New Roman" w:hAnsi="Times New Roman"/>
          <w:sz w:val="24"/>
          <w:szCs w:val="24"/>
        </w:rPr>
        <w:t>Brasfield</w:t>
      </w:r>
      <w:proofErr w:type="spellEnd"/>
      <w:r w:rsidR="00633F01" w:rsidRPr="00633F01">
        <w:rPr>
          <w:rFonts w:ascii="Times New Roman" w:hAnsi="Times New Roman"/>
          <w:sz w:val="24"/>
          <w:szCs w:val="24"/>
        </w:rPr>
        <w:t xml:space="preserve"> (BCXR) в возрасте до 21 года (P=0,042).</w:t>
      </w:r>
      <w:r w:rsidR="0053309F">
        <w:rPr>
          <w:rFonts w:ascii="Times New Roman" w:hAnsi="Times New Roman"/>
          <w:sz w:val="24"/>
          <w:szCs w:val="24"/>
        </w:rPr>
        <w:t xml:space="preserve"> Со временем рентгенограммы грудной клетки были хуже</w:t>
      </w:r>
      <w:r w:rsidR="00AD0914">
        <w:rPr>
          <w:rFonts w:ascii="Times New Roman" w:hAnsi="Times New Roman"/>
          <w:sz w:val="24"/>
          <w:szCs w:val="24"/>
        </w:rPr>
        <w:t xml:space="preserve"> в группе скрининга </w:t>
      </w:r>
      <w:r w:rsidR="00AD0914" w:rsidRPr="00AD0914">
        <w:rPr>
          <w:rFonts w:ascii="Times New Roman" w:hAnsi="Times New Roman"/>
          <w:sz w:val="24"/>
          <w:szCs w:val="24"/>
        </w:rPr>
        <w:t>(WCXR P = 0,017 и BCXR P = 0,041)</w:t>
      </w:r>
      <w:r w:rsidR="00AD0914">
        <w:rPr>
          <w:rFonts w:ascii="Times New Roman" w:hAnsi="Times New Roman"/>
          <w:sz w:val="24"/>
          <w:szCs w:val="24"/>
        </w:rPr>
        <w:t xml:space="preserve">. Результаты оказались более значимы, по данным авторов, после корректировки генотипа, состояния поджелудочной железы и результатов культивирования </w:t>
      </w:r>
      <w:proofErr w:type="spellStart"/>
      <w:r w:rsidR="00AD0914" w:rsidRPr="00AD0914">
        <w:rPr>
          <w:rFonts w:ascii="Times New Roman" w:hAnsi="Times New Roman"/>
          <w:i/>
          <w:sz w:val="24"/>
          <w:szCs w:val="24"/>
        </w:rPr>
        <w:t>Pseudomonas</w:t>
      </w:r>
      <w:proofErr w:type="spellEnd"/>
      <w:r w:rsidR="00AD0914" w:rsidRPr="00AD091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AD0914" w:rsidRPr="00AD0914">
        <w:rPr>
          <w:rFonts w:ascii="Times New Roman" w:hAnsi="Times New Roman"/>
          <w:i/>
          <w:sz w:val="24"/>
          <w:szCs w:val="24"/>
        </w:rPr>
        <w:t>aeruginosa</w:t>
      </w:r>
      <w:proofErr w:type="spellEnd"/>
      <w:r w:rsidR="00AD0914">
        <w:rPr>
          <w:rFonts w:ascii="Times New Roman" w:hAnsi="Times New Roman"/>
          <w:i/>
          <w:sz w:val="24"/>
          <w:szCs w:val="24"/>
        </w:rPr>
        <w:t xml:space="preserve">. </w:t>
      </w:r>
      <w:r w:rsidR="00AD0914" w:rsidRPr="00AD0914">
        <w:rPr>
          <w:rFonts w:ascii="Times New Roman" w:hAnsi="Times New Roman"/>
          <w:sz w:val="24"/>
          <w:szCs w:val="24"/>
        </w:rPr>
        <w:t xml:space="preserve">У выявленных участников колонизация </w:t>
      </w:r>
      <w:proofErr w:type="spellStart"/>
      <w:r w:rsidR="00AD0914" w:rsidRPr="00AD0914">
        <w:rPr>
          <w:rFonts w:ascii="Times New Roman" w:hAnsi="Times New Roman"/>
          <w:i/>
          <w:sz w:val="24"/>
          <w:szCs w:val="24"/>
        </w:rPr>
        <w:t>Pseudomonas</w:t>
      </w:r>
      <w:proofErr w:type="spellEnd"/>
      <w:r w:rsidR="00AD0914" w:rsidRPr="00AD091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AD0914" w:rsidRPr="00AD0914">
        <w:rPr>
          <w:rFonts w:ascii="Times New Roman" w:hAnsi="Times New Roman"/>
          <w:i/>
          <w:sz w:val="24"/>
          <w:szCs w:val="24"/>
        </w:rPr>
        <w:t>aeruginosa</w:t>
      </w:r>
      <w:proofErr w:type="spellEnd"/>
      <w:r w:rsidR="00AD0914" w:rsidRPr="00AD0914">
        <w:rPr>
          <w:rFonts w:ascii="Times New Roman" w:hAnsi="Times New Roman"/>
          <w:sz w:val="24"/>
          <w:szCs w:val="24"/>
        </w:rPr>
        <w:t xml:space="preserve"> произошла ранее</w:t>
      </w:r>
      <w:r w:rsidR="008A3A8D">
        <w:rPr>
          <w:rFonts w:ascii="Times New Roman" w:hAnsi="Times New Roman"/>
          <w:sz w:val="24"/>
          <w:szCs w:val="24"/>
        </w:rPr>
        <w:t xml:space="preserve"> [</w:t>
      </w:r>
      <w:hyperlink r:id="rId35" w:history="1">
        <w:r w:rsidR="008A3A8D" w:rsidRPr="008A3A8D">
          <w:rPr>
            <w:rStyle w:val="a4"/>
            <w:rFonts w:ascii="Times New Roman" w:hAnsi="Times New Roman"/>
            <w:sz w:val="24"/>
            <w:szCs w:val="24"/>
          </w:rPr>
          <w:t>17</w:t>
        </w:r>
      </w:hyperlink>
      <w:r w:rsidR="008A3A8D">
        <w:rPr>
          <w:rFonts w:ascii="Times New Roman" w:hAnsi="Times New Roman"/>
          <w:sz w:val="24"/>
          <w:szCs w:val="24"/>
        </w:rPr>
        <w:t>]</w:t>
      </w:r>
      <w:r w:rsidR="00AD0914" w:rsidRPr="00AD0914">
        <w:rPr>
          <w:rFonts w:ascii="Times New Roman" w:hAnsi="Times New Roman"/>
          <w:sz w:val="24"/>
          <w:szCs w:val="24"/>
        </w:rPr>
        <w:t xml:space="preserve">. </w:t>
      </w:r>
    </w:p>
    <w:p w:rsidR="00317C2A" w:rsidRDefault="00321E0D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журнале Педиатрия (февраль 2017 г.) опубликовано руководство </w:t>
      </w:r>
      <w:r w:rsidR="002114BE">
        <w:rPr>
          <w:rFonts w:ascii="Times New Roman" w:hAnsi="Times New Roman"/>
          <w:sz w:val="24"/>
          <w:szCs w:val="24"/>
        </w:rPr>
        <w:t xml:space="preserve">по диагностике </w:t>
      </w:r>
      <w:proofErr w:type="spellStart"/>
      <w:r w:rsidR="002114BE">
        <w:rPr>
          <w:rFonts w:ascii="Times New Roman" w:hAnsi="Times New Roman"/>
          <w:sz w:val="24"/>
          <w:szCs w:val="24"/>
        </w:rPr>
        <w:t>муковисцидоза</w:t>
      </w:r>
      <w:proofErr w:type="spellEnd"/>
      <w:r w:rsidR="002114BE">
        <w:rPr>
          <w:rFonts w:ascii="Times New Roman" w:hAnsi="Times New Roman"/>
          <w:sz w:val="24"/>
          <w:szCs w:val="24"/>
        </w:rPr>
        <w:t xml:space="preserve"> от консенсуса</w:t>
      </w:r>
      <w:r w:rsidR="004447F7">
        <w:rPr>
          <w:rFonts w:ascii="Times New Roman" w:hAnsi="Times New Roman"/>
          <w:sz w:val="24"/>
          <w:szCs w:val="24"/>
        </w:rPr>
        <w:t xml:space="preserve"> Фонда кистозного фиброза (ФКФ). ФКФ созвал международный комитет экспертов по диагностике МВ для обновления диагностического руководства и обеспечения стандартизации в определениях во всем мире. Обновленное руководство основывалось на </w:t>
      </w:r>
      <w:r w:rsidR="00364AFC">
        <w:rPr>
          <w:rFonts w:ascii="Times New Roman" w:hAnsi="Times New Roman"/>
          <w:sz w:val="24"/>
          <w:szCs w:val="24"/>
        </w:rPr>
        <w:t xml:space="preserve">рекомендациях по диагностике кистозного фиброза у новорожденных (2008г.), в котором неонатальный скрининг новорожденных на МВ является обязательным компонентом диагностики заболевания, с одной лишь разницей в проведении однократного теста на ИРТ с подтверждением или исключением при </w:t>
      </w:r>
      <w:proofErr w:type="spellStart"/>
      <w:r w:rsidR="00364AFC">
        <w:rPr>
          <w:rFonts w:ascii="Times New Roman" w:hAnsi="Times New Roman"/>
          <w:sz w:val="24"/>
          <w:szCs w:val="24"/>
        </w:rPr>
        <w:t>генодиагностике</w:t>
      </w:r>
      <w:proofErr w:type="spellEnd"/>
      <w:r w:rsidR="00364AFC">
        <w:rPr>
          <w:rFonts w:ascii="Times New Roman" w:hAnsi="Times New Roman"/>
          <w:sz w:val="24"/>
          <w:szCs w:val="24"/>
        </w:rPr>
        <w:t>, либо это 2-</w:t>
      </w:r>
      <w:r w:rsidR="008D1941">
        <w:rPr>
          <w:rFonts w:ascii="Times New Roman" w:hAnsi="Times New Roman"/>
          <w:sz w:val="24"/>
          <w:szCs w:val="24"/>
        </w:rPr>
        <w:t>х кратное проведение ИРТ-теста [</w:t>
      </w:r>
      <w:hyperlink r:id="rId36" w:history="1">
        <w:r w:rsidR="008D1941" w:rsidRPr="008D1941">
          <w:rPr>
            <w:rStyle w:val="a4"/>
            <w:rFonts w:ascii="Times New Roman" w:hAnsi="Times New Roman"/>
            <w:sz w:val="24"/>
            <w:szCs w:val="24"/>
          </w:rPr>
          <w:t>18</w:t>
        </w:r>
      </w:hyperlink>
      <w:r w:rsidR="008D1941">
        <w:rPr>
          <w:rFonts w:ascii="Times New Roman" w:hAnsi="Times New Roman"/>
          <w:sz w:val="24"/>
          <w:szCs w:val="24"/>
        </w:rPr>
        <w:t>].</w:t>
      </w:r>
    </w:p>
    <w:p w:rsidR="00364AFC" w:rsidRPr="00321E0D" w:rsidRDefault="00364AFC" w:rsidP="00FA49EE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364AF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5914904" cy="4072270"/>
            <wp:effectExtent l="0" t="0" r="0" b="4445"/>
            <wp:docPr id="2" name="Рисунок 2" descr="An external file that holds a picture, illustration, etc.&#10;Object name is nihms125156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 external file that holds a picture, illustration, etc.&#10;Object name is nihms125156f1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380" cy="4119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AFC" w:rsidRDefault="00364AFC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9D6710" w:rsidRPr="00FD49F0" w:rsidRDefault="00317C2A" w:rsidP="008E56D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4</w:t>
      </w:r>
      <w:r w:rsidR="009D6710" w:rsidRPr="001C2059">
        <w:rPr>
          <w:rFonts w:ascii="Times New Roman" w:hAnsi="Times New Roman"/>
          <w:sz w:val="24"/>
          <w:szCs w:val="24"/>
        </w:rPr>
        <w:t>.3.</w:t>
      </w:r>
      <w:r w:rsidR="009D6710" w:rsidRPr="001C2059">
        <w:rPr>
          <w:rFonts w:ascii="Times New Roman" w:hAnsi="Times New Roman"/>
          <w:sz w:val="24"/>
          <w:szCs w:val="24"/>
        </w:rPr>
        <w:tab/>
      </w:r>
      <w:r w:rsidR="009D6710" w:rsidRPr="001C2059">
        <w:rPr>
          <w:rFonts w:ascii="Times New Roman" w:hAnsi="Times New Roman"/>
          <w:i/>
          <w:sz w:val="24"/>
          <w:szCs w:val="24"/>
        </w:rPr>
        <w:t>Безопасность (Описание исследований: дизайн, популяция, год публикации, результаты и т.д</w:t>
      </w:r>
      <w:r w:rsidR="00A35FBE" w:rsidRPr="00A35FBE">
        <w:rPr>
          <w:rFonts w:ascii="Times New Roman" w:hAnsi="Times New Roman"/>
          <w:i/>
          <w:sz w:val="24"/>
          <w:szCs w:val="24"/>
        </w:rPr>
        <w:t>.</w:t>
      </w:r>
      <w:r w:rsidR="009D6710" w:rsidRPr="001C2059">
        <w:rPr>
          <w:rFonts w:ascii="Times New Roman" w:hAnsi="Times New Roman"/>
          <w:i/>
          <w:sz w:val="24"/>
          <w:szCs w:val="24"/>
        </w:rPr>
        <w:t>)</w:t>
      </w:r>
      <w:r w:rsidR="00FD49F0">
        <w:rPr>
          <w:rFonts w:ascii="Times New Roman" w:hAnsi="Times New Roman"/>
          <w:i/>
          <w:sz w:val="24"/>
          <w:szCs w:val="24"/>
        </w:rPr>
        <w:t xml:space="preserve"> </w:t>
      </w:r>
      <w:r w:rsidR="00FD49F0">
        <w:rPr>
          <w:rFonts w:ascii="Times New Roman" w:hAnsi="Times New Roman"/>
          <w:sz w:val="24"/>
          <w:szCs w:val="24"/>
        </w:rPr>
        <w:t xml:space="preserve">Безопасность неонатального скрининга подтверждается </w:t>
      </w:r>
      <w:r w:rsidR="008E56DF">
        <w:rPr>
          <w:rFonts w:ascii="Times New Roman" w:hAnsi="Times New Roman"/>
          <w:sz w:val="24"/>
          <w:szCs w:val="24"/>
        </w:rPr>
        <w:t xml:space="preserve">включением его как обязательного компонента </w:t>
      </w:r>
      <w:r w:rsidR="00FD49F0">
        <w:rPr>
          <w:rFonts w:ascii="Times New Roman" w:hAnsi="Times New Roman"/>
          <w:sz w:val="24"/>
          <w:szCs w:val="24"/>
        </w:rPr>
        <w:t>в</w:t>
      </w:r>
      <w:r w:rsidR="008E56DF">
        <w:rPr>
          <w:rFonts w:ascii="Times New Roman" w:hAnsi="Times New Roman"/>
          <w:sz w:val="24"/>
          <w:szCs w:val="24"/>
        </w:rPr>
        <w:t xml:space="preserve"> руководство по диагностике МВ</w:t>
      </w:r>
      <w:r w:rsidR="00FD49F0">
        <w:rPr>
          <w:rFonts w:ascii="Times New Roman" w:hAnsi="Times New Roman"/>
          <w:sz w:val="24"/>
          <w:szCs w:val="24"/>
        </w:rPr>
        <w:t>.</w:t>
      </w:r>
    </w:p>
    <w:p w:rsidR="008E56DF" w:rsidRDefault="008E56DF" w:rsidP="008E56D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E71057" w:rsidRDefault="009D6710" w:rsidP="008E56D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4.4.</w:t>
      </w:r>
      <w:r w:rsidRPr="001C2059">
        <w:rPr>
          <w:rFonts w:ascii="Times New Roman" w:hAnsi="Times New Roman"/>
          <w:sz w:val="24"/>
          <w:szCs w:val="24"/>
        </w:rPr>
        <w:tab/>
      </w:r>
      <w:r w:rsidRPr="001C2059">
        <w:rPr>
          <w:rFonts w:ascii="Times New Roman" w:hAnsi="Times New Roman"/>
          <w:i/>
          <w:sz w:val="24"/>
          <w:szCs w:val="24"/>
        </w:rPr>
        <w:t>Экономическая эффективность (Описание исследований: дизайн, популяция, год публикации, результаты, сравнение с сущес</w:t>
      </w:r>
      <w:r w:rsidR="00317C2A" w:rsidRPr="001C2059">
        <w:rPr>
          <w:rFonts w:ascii="Times New Roman" w:hAnsi="Times New Roman"/>
          <w:i/>
          <w:sz w:val="24"/>
          <w:szCs w:val="24"/>
        </w:rPr>
        <w:t xml:space="preserve">твующими альтернативами и т.д.). </w:t>
      </w:r>
      <w:r w:rsidRPr="001C2059">
        <w:rPr>
          <w:rFonts w:ascii="Times New Roman" w:hAnsi="Times New Roman"/>
          <w:i/>
          <w:sz w:val="24"/>
          <w:szCs w:val="24"/>
        </w:rPr>
        <w:t>Результаты экономической оценки</w:t>
      </w:r>
      <w:r w:rsidR="00317C2A" w:rsidRPr="001C2059">
        <w:rPr>
          <w:rFonts w:ascii="Times New Roman" w:hAnsi="Times New Roman"/>
          <w:i/>
          <w:sz w:val="24"/>
          <w:szCs w:val="24"/>
        </w:rPr>
        <w:t>.</w:t>
      </w:r>
      <w:r w:rsidR="00317C2A" w:rsidRPr="001C2059">
        <w:rPr>
          <w:rFonts w:ascii="Times New Roman" w:hAnsi="Times New Roman"/>
          <w:sz w:val="24"/>
          <w:szCs w:val="24"/>
        </w:rPr>
        <w:t xml:space="preserve"> </w:t>
      </w:r>
    </w:p>
    <w:p w:rsidR="008E56DF" w:rsidRPr="008D1941" w:rsidRDefault="00FD49F0" w:rsidP="008E56DF">
      <w:pPr>
        <w:spacing w:after="0" w:line="240" w:lineRule="auto"/>
        <w:ind w:left="-567" w:firstLine="567"/>
        <w:jc w:val="both"/>
        <w:rPr>
          <w:rStyle w:val="a4"/>
          <w:rFonts w:ascii="Times New Roman" w:hAnsi="Times New Roman"/>
          <w:sz w:val="24"/>
          <w:szCs w:val="24"/>
        </w:rPr>
      </w:pPr>
      <w:r w:rsidRPr="00FD49F0">
        <w:rPr>
          <w:rFonts w:ascii="Times New Roman" w:hAnsi="Times New Roman"/>
          <w:sz w:val="24"/>
          <w:szCs w:val="24"/>
        </w:rPr>
        <w:t xml:space="preserve">Результаты </w:t>
      </w:r>
      <w:proofErr w:type="spellStart"/>
      <w:r w:rsidR="004B0959">
        <w:rPr>
          <w:rFonts w:ascii="Times New Roman" w:hAnsi="Times New Roman"/>
          <w:sz w:val="24"/>
          <w:szCs w:val="24"/>
        </w:rPr>
        <w:t>Кокрейновского</w:t>
      </w:r>
      <w:proofErr w:type="spellEnd"/>
      <w:r w:rsidR="000A4E9B" w:rsidRPr="000A4E9B">
        <w:rPr>
          <w:rFonts w:ascii="Times New Roman" w:hAnsi="Times New Roman"/>
          <w:sz w:val="24"/>
          <w:szCs w:val="24"/>
        </w:rPr>
        <w:t xml:space="preserve"> </w:t>
      </w:r>
      <w:r w:rsidR="000A4E9B">
        <w:rPr>
          <w:rFonts w:ascii="Times New Roman" w:hAnsi="Times New Roman"/>
          <w:sz w:val="24"/>
          <w:szCs w:val="24"/>
        </w:rPr>
        <w:t>систематического</w:t>
      </w:r>
      <w:r w:rsidR="000A4E9B" w:rsidRPr="000A4E9B">
        <w:rPr>
          <w:rFonts w:ascii="Times New Roman" w:hAnsi="Times New Roman"/>
          <w:sz w:val="24"/>
          <w:szCs w:val="24"/>
        </w:rPr>
        <w:t xml:space="preserve"> обзор</w:t>
      </w:r>
      <w:r w:rsidR="000A4E9B">
        <w:rPr>
          <w:rFonts w:ascii="Times New Roman" w:hAnsi="Times New Roman"/>
          <w:sz w:val="24"/>
          <w:szCs w:val="24"/>
        </w:rPr>
        <w:t>а</w:t>
      </w:r>
      <w:r w:rsidR="000A4E9B" w:rsidRPr="000A4E9B">
        <w:rPr>
          <w:rFonts w:ascii="Times New Roman" w:hAnsi="Times New Roman"/>
          <w:sz w:val="24"/>
          <w:szCs w:val="24"/>
        </w:rPr>
        <w:t xml:space="preserve"> </w:t>
      </w:r>
      <w:r w:rsidR="000A4E9B">
        <w:rPr>
          <w:rFonts w:ascii="Times New Roman" w:hAnsi="Times New Roman"/>
          <w:sz w:val="24"/>
          <w:szCs w:val="24"/>
        </w:rPr>
        <w:t>«</w:t>
      </w:r>
      <w:r w:rsidR="000A4E9B" w:rsidRPr="000A4E9B">
        <w:rPr>
          <w:rFonts w:ascii="Times New Roman" w:hAnsi="Times New Roman"/>
          <w:sz w:val="24"/>
          <w:szCs w:val="24"/>
        </w:rPr>
        <w:t>Скрининг новорожденных на кистозный фиброз</w:t>
      </w:r>
      <w:r w:rsidR="000A4E9B">
        <w:rPr>
          <w:rFonts w:ascii="Times New Roman" w:hAnsi="Times New Roman"/>
          <w:sz w:val="24"/>
          <w:szCs w:val="24"/>
        </w:rPr>
        <w:t>»</w:t>
      </w:r>
      <w:r w:rsidR="000A4E9B" w:rsidRPr="000A4E9B">
        <w:rPr>
          <w:rFonts w:ascii="Times New Roman" w:hAnsi="Times New Roman"/>
          <w:sz w:val="24"/>
          <w:szCs w:val="24"/>
        </w:rPr>
        <w:t xml:space="preserve"> (2009г.) </w:t>
      </w:r>
      <w:r w:rsidRPr="00FD49F0">
        <w:rPr>
          <w:rFonts w:ascii="Times New Roman" w:hAnsi="Times New Roman"/>
          <w:sz w:val="24"/>
          <w:szCs w:val="24"/>
        </w:rPr>
        <w:t>показывают, что диагностика</w:t>
      </w:r>
      <w:r w:rsidR="00E71057">
        <w:rPr>
          <w:rFonts w:ascii="Times New Roman" w:hAnsi="Times New Roman"/>
          <w:sz w:val="24"/>
          <w:szCs w:val="24"/>
        </w:rPr>
        <w:t xml:space="preserve"> МВ</w:t>
      </w:r>
      <w:r w:rsidRPr="00FD49F0">
        <w:rPr>
          <w:rFonts w:ascii="Times New Roman" w:hAnsi="Times New Roman"/>
          <w:sz w:val="24"/>
          <w:szCs w:val="24"/>
        </w:rPr>
        <w:t xml:space="preserve"> </w:t>
      </w:r>
      <w:r w:rsidR="00E71057">
        <w:rPr>
          <w:rFonts w:ascii="Times New Roman" w:hAnsi="Times New Roman"/>
          <w:sz w:val="24"/>
          <w:szCs w:val="24"/>
        </w:rPr>
        <w:t>посредством неонатального</w:t>
      </w:r>
      <w:r w:rsidRPr="00FD49F0">
        <w:rPr>
          <w:rFonts w:ascii="Times New Roman" w:hAnsi="Times New Roman"/>
          <w:sz w:val="24"/>
          <w:szCs w:val="24"/>
        </w:rPr>
        <w:t xml:space="preserve"> скрининг</w:t>
      </w:r>
      <w:r w:rsidR="00E71057">
        <w:rPr>
          <w:rFonts w:ascii="Times New Roman" w:hAnsi="Times New Roman"/>
          <w:sz w:val="24"/>
          <w:szCs w:val="24"/>
        </w:rPr>
        <w:t>а</w:t>
      </w:r>
      <w:r w:rsidR="008D1941">
        <w:rPr>
          <w:rFonts w:ascii="Times New Roman" w:hAnsi="Times New Roman"/>
          <w:sz w:val="24"/>
          <w:szCs w:val="24"/>
        </w:rPr>
        <w:t xml:space="preserve"> является менее дорогостоящей [</w:t>
      </w:r>
      <w:hyperlink r:id="rId38" w:history="1">
        <w:r w:rsidR="008D1941" w:rsidRPr="008D1941">
          <w:rPr>
            <w:rStyle w:val="a4"/>
            <w:rFonts w:ascii="Times New Roman" w:hAnsi="Times New Roman"/>
            <w:sz w:val="24"/>
            <w:szCs w:val="24"/>
          </w:rPr>
          <w:t>17</w:t>
        </w:r>
      </w:hyperlink>
      <w:r w:rsidR="008D1941">
        <w:rPr>
          <w:rFonts w:ascii="Times New Roman" w:hAnsi="Times New Roman"/>
          <w:sz w:val="24"/>
          <w:szCs w:val="24"/>
        </w:rPr>
        <w:t xml:space="preserve">]. </w:t>
      </w:r>
    </w:p>
    <w:p w:rsidR="004B0959" w:rsidRPr="00985B06" w:rsidRDefault="00FB38F1" w:rsidP="00317C2A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985B06">
        <w:rPr>
          <w:rFonts w:ascii="Times New Roman" w:hAnsi="Times New Roman"/>
          <w:sz w:val="24"/>
          <w:szCs w:val="24"/>
          <w:lang w:val="en-US"/>
        </w:rPr>
        <w:t>Scott</w:t>
      </w:r>
      <w:r w:rsidRPr="00985B06">
        <w:rPr>
          <w:rFonts w:ascii="Times New Roman" w:hAnsi="Times New Roman"/>
          <w:sz w:val="24"/>
          <w:szCs w:val="24"/>
        </w:rPr>
        <w:t xml:space="preserve"> </w:t>
      </w:r>
      <w:r w:rsidRPr="00985B06">
        <w:rPr>
          <w:rFonts w:ascii="Times New Roman" w:hAnsi="Times New Roman"/>
          <w:sz w:val="24"/>
          <w:szCs w:val="24"/>
          <w:lang w:val="en-US"/>
        </w:rPr>
        <w:t>D</w:t>
      </w:r>
      <w:r w:rsidRPr="00985B06">
        <w:rPr>
          <w:rFonts w:ascii="Times New Roman" w:hAnsi="Times New Roman"/>
          <w:sz w:val="24"/>
          <w:szCs w:val="24"/>
        </w:rPr>
        <w:t xml:space="preserve">. </w:t>
      </w:r>
      <w:r w:rsidRPr="00985B06"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  <w:lang w:val="en-US"/>
        </w:rPr>
        <w:t>rosse</w:t>
      </w:r>
      <w:r w:rsidRPr="00985B0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985B06">
        <w:rPr>
          <w:rFonts w:ascii="Times New Roman" w:hAnsi="Times New Roman"/>
          <w:sz w:val="24"/>
          <w:szCs w:val="24"/>
        </w:rPr>
        <w:t>соавт</w:t>
      </w:r>
      <w:proofErr w:type="spellEnd"/>
      <w:r w:rsidRPr="00985B0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представлена работа «Использование экономической оценки для информирования и политик</w:t>
      </w:r>
      <w:r w:rsidR="00FA49EE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скрининга новорожденных: опыт Вашингтона» (2016г.).</w:t>
      </w:r>
      <w:r w:rsidR="006F2691">
        <w:rPr>
          <w:rFonts w:ascii="Times New Roman" w:hAnsi="Times New Roman"/>
          <w:sz w:val="24"/>
          <w:szCs w:val="24"/>
        </w:rPr>
        <w:t xml:space="preserve"> По данным авторов, с</w:t>
      </w:r>
      <w:r w:rsidR="00E71057">
        <w:rPr>
          <w:rFonts w:ascii="Times New Roman" w:hAnsi="Times New Roman"/>
          <w:sz w:val="24"/>
          <w:szCs w:val="24"/>
        </w:rPr>
        <w:t>крининг новорожденных не только сохраняет жизнь, но и дает целый ряд социальных преимуществ таких, как улучшение качества жизни самих детей и их семей. Расчет экономической выгоды от скрининга новорожденных включает денежный эквивалент от предотвращаемой смертности и снижения затрат на лечение осложнений, связанных с поздней постановкой диагноза, дополнительных затрат на скрининг, диагностику и лечение.</w:t>
      </w:r>
      <w:r w:rsidR="006F2691">
        <w:rPr>
          <w:rFonts w:ascii="Times New Roman" w:hAnsi="Times New Roman"/>
          <w:sz w:val="24"/>
          <w:szCs w:val="24"/>
        </w:rPr>
        <w:t xml:space="preserve"> Моделирование МВ спрогнозировало, что первичной количественной выгодой будет снижение детской смертности</w:t>
      </w:r>
      <w:r w:rsidR="00E25833">
        <w:rPr>
          <w:rFonts w:ascii="Times New Roman" w:hAnsi="Times New Roman"/>
          <w:sz w:val="24"/>
          <w:szCs w:val="24"/>
        </w:rPr>
        <w:t xml:space="preserve">. В базовом случае предполагалось, что скрининг снизит совокупный риск </w:t>
      </w:r>
      <w:r w:rsidR="00E25833">
        <w:rPr>
          <w:rFonts w:ascii="Times New Roman" w:hAnsi="Times New Roman"/>
          <w:sz w:val="24"/>
          <w:szCs w:val="24"/>
        </w:rPr>
        <w:lastRenderedPageBreak/>
        <w:t xml:space="preserve">смерти до 10 лет среди детей с МВ с 6 до 4%, сокращение на 33 или 2 процентных пункта, анализ чувствительности смоделировал более консервативное снижение на 1 процентный пункт. Модель использовала значение статистической оценки жизненного цикла </w:t>
      </w:r>
      <w:r w:rsidR="00E25833" w:rsidRPr="00E25833">
        <w:rPr>
          <w:rFonts w:ascii="Times New Roman" w:hAnsi="Times New Roman"/>
          <w:sz w:val="24"/>
          <w:szCs w:val="24"/>
        </w:rPr>
        <w:t>(VSLY)</w:t>
      </w:r>
      <w:r w:rsidR="00E25833">
        <w:rPr>
          <w:rFonts w:ascii="Times New Roman" w:hAnsi="Times New Roman"/>
          <w:sz w:val="24"/>
          <w:szCs w:val="24"/>
        </w:rPr>
        <w:t xml:space="preserve"> в размере </w:t>
      </w:r>
      <w:r w:rsidR="00E25833" w:rsidRPr="00E25833">
        <w:rPr>
          <w:rFonts w:ascii="Times New Roman" w:hAnsi="Times New Roman"/>
          <w:sz w:val="24"/>
          <w:szCs w:val="24"/>
        </w:rPr>
        <w:t>117 647 долларов США</w:t>
      </w:r>
      <w:r w:rsidR="00E25833">
        <w:rPr>
          <w:rFonts w:ascii="Times New Roman" w:hAnsi="Times New Roman"/>
          <w:sz w:val="24"/>
          <w:szCs w:val="24"/>
        </w:rPr>
        <w:t xml:space="preserve"> для оценки каждого спасенного года жизни. Это было рассчитано путем принятия </w:t>
      </w:r>
      <w:r w:rsidR="00E25833" w:rsidRPr="00E25833">
        <w:rPr>
          <w:rFonts w:ascii="Times New Roman" w:hAnsi="Times New Roman"/>
          <w:sz w:val="24"/>
          <w:szCs w:val="24"/>
        </w:rPr>
        <w:t>VSLY</w:t>
      </w:r>
      <w:r w:rsidR="00E25833">
        <w:rPr>
          <w:rFonts w:ascii="Times New Roman" w:hAnsi="Times New Roman"/>
          <w:sz w:val="24"/>
          <w:szCs w:val="24"/>
        </w:rPr>
        <w:t xml:space="preserve"> в размере 4 миллионов </w:t>
      </w:r>
      <w:r w:rsidR="00E25833" w:rsidRPr="00E25833">
        <w:rPr>
          <w:rFonts w:ascii="Times New Roman" w:hAnsi="Times New Roman"/>
          <w:sz w:val="24"/>
          <w:szCs w:val="24"/>
        </w:rPr>
        <w:t xml:space="preserve">$ </w:t>
      </w:r>
      <w:r w:rsidR="00E25833">
        <w:rPr>
          <w:rFonts w:ascii="Times New Roman" w:hAnsi="Times New Roman"/>
          <w:sz w:val="24"/>
          <w:szCs w:val="24"/>
        </w:rPr>
        <w:t xml:space="preserve">и деления на </w:t>
      </w:r>
      <w:proofErr w:type="spellStart"/>
      <w:r w:rsidR="00E25833">
        <w:rPr>
          <w:rFonts w:ascii="Times New Roman" w:hAnsi="Times New Roman"/>
          <w:sz w:val="24"/>
          <w:szCs w:val="24"/>
        </w:rPr>
        <w:t>недисконтированную</w:t>
      </w:r>
      <w:proofErr w:type="spellEnd"/>
      <w:r w:rsidR="00E25833">
        <w:rPr>
          <w:rFonts w:ascii="Times New Roman" w:hAnsi="Times New Roman"/>
          <w:sz w:val="24"/>
          <w:szCs w:val="24"/>
        </w:rPr>
        <w:t xml:space="preserve"> продолжительность жизни в 34 года для младенца с МВ. Предполагалось, что величина предотвращенной смертности составит примерно 1,1 миллион </w:t>
      </w:r>
      <w:r w:rsidR="00E25833" w:rsidRPr="00E25833">
        <w:rPr>
          <w:rFonts w:ascii="Times New Roman" w:hAnsi="Times New Roman"/>
          <w:sz w:val="24"/>
          <w:szCs w:val="24"/>
        </w:rPr>
        <w:t>$</w:t>
      </w:r>
      <w:r w:rsidR="00E25833">
        <w:rPr>
          <w:rFonts w:ascii="Times New Roman" w:hAnsi="Times New Roman"/>
          <w:sz w:val="24"/>
          <w:szCs w:val="24"/>
        </w:rPr>
        <w:t xml:space="preserve"> для ежегодной когорты из 25 детей с МВ (таблица 2).</w:t>
      </w:r>
    </w:p>
    <w:p w:rsidR="004B0959" w:rsidRDefault="004B0959" w:rsidP="004B095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100B3D">
        <w:rPr>
          <w:rFonts w:ascii="Times New Roman" w:hAnsi="Times New Roman"/>
          <w:bCs/>
          <w:sz w:val="24"/>
          <w:szCs w:val="24"/>
        </w:rPr>
        <w:t xml:space="preserve">Таблица </w:t>
      </w:r>
      <w:r w:rsidR="003A26ED" w:rsidRPr="00100B3D">
        <w:rPr>
          <w:rFonts w:ascii="Times New Roman" w:hAnsi="Times New Roman"/>
          <w:bCs/>
          <w:sz w:val="24"/>
          <w:szCs w:val="24"/>
        </w:rPr>
        <w:t>2</w:t>
      </w:r>
      <w:r w:rsidR="00100B3D">
        <w:rPr>
          <w:rFonts w:ascii="Times New Roman" w:hAnsi="Times New Roman"/>
          <w:bCs/>
          <w:sz w:val="24"/>
          <w:szCs w:val="24"/>
        </w:rPr>
        <w:t xml:space="preserve"> </w:t>
      </w:r>
      <w:r w:rsidRPr="004B0959">
        <w:rPr>
          <w:rFonts w:ascii="Times New Roman" w:hAnsi="Times New Roman"/>
          <w:sz w:val="24"/>
          <w:szCs w:val="24"/>
        </w:rPr>
        <w:t xml:space="preserve">Основные допущения и выводы для модели </w:t>
      </w:r>
      <w:r w:rsidR="003A26ED">
        <w:rPr>
          <w:rFonts w:ascii="Times New Roman" w:hAnsi="Times New Roman"/>
          <w:sz w:val="24"/>
          <w:szCs w:val="24"/>
        </w:rPr>
        <w:t>МВ</w:t>
      </w:r>
      <w:r w:rsidRPr="004B0959">
        <w:rPr>
          <w:rFonts w:ascii="Times New Roman" w:hAnsi="Times New Roman"/>
          <w:sz w:val="24"/>
          <w:szCs w:val="24"/>
        </w:rPr>
        <w:t xml:space="preserve"> с протоколом </w:t>
      </w:r>
      <w:r w:rsidR="003A26ED">
        <w:rPr>
          <w:rFonts w:ascii="Times New Roman" w:hAnsi="Times New Roman"/>
          <w:sz w:val="24"/>
          <w:szCs w:val="24"/>
        </w:rPr>
        <w:t>ИРТ</w:t>
      </w:r>
      <w:r w:rsidRPr="004B0959">
        <w:rPr>
          <w:rFonts w:ascii="Times New Roman" w:hAnsi="Times New Roman"/>
          <w:sz w:val="24"/>
          <w:szCs w:val="24"/>
        </w:rPr>
        <w:t xml:space="preserve">/ </w:t>
      </w:r>
      <w:r w:rsidR="003A26ED">
        <w:rPr>
          <w:rFonts w:ascii="Times New Roman" w:hAnsi="Times New Roman"/>
          <w:sz w:val="24"/>
          <w:szCs w:val="24"/>
        </w:rPr>
        <w:t>ИРТ</w:t>
      </w:r>
      <w:r w:rsidR="003A26ED">
        <w:rPr>
          <w:rFonts w:ascii="Times New Roman" w:hAnsi="Times New Roman"/>
          <w:sz w:val="24"/>
          <w:szCs w:val="24"/>
          <w:vertAlign w:val="superscript"/>
        </w:rPr>
        <w:t>*</w:t>
      </w:r>
      <w:r w:rsidR="00100B3D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00B3D" w:rsidRPr="003A26ED" w:rsidRDefault="00100B3D" w:rsidP="004B095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0" w:type="auto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3"/>
        <w:gridCol w:w="2410"/>
        <w:gridCol w:w="2411"/>
      </w:tblGrid>
      <w:tr w:rsidR="004B0959" w:rsidRPr="004B0959" w:rsidTr="00100B3D">
        <w:trPr>
          <w:trHeight w:val="696"/>
          <w:tblHeader/>
        </w:trPr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4B0959">
              <w:rPr>
                <w:rFonts w:ascii="Times New Roman" w:hAnsi="Times New Roman"/>
                <w:b/>
                <w:bCs/>
                <w:sz w:val="24"/>
                <w:szCs w:val="24"/>
              </w:rPr>
              <w:t>еременные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b/>
                <w:bCs/>
                <w:sz w:val="24"/>
                <w:szCs w:val="24"/>
              </w:rPr>
              <w:t>Базовый вариант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959">
              <w:rPr>
                <w:rFonts w:ascii="Times New Roman" w:hAnsi="Times New Roman"/>
                <w:b/>
                <w:bCs/>
                <w:sz w:val="24"/>
                <w:szCs w:val="24"/>
              </w:rPr>
              <w:t>Анализ чувствительност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3A2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Число новорожденных, прошедших скрининг через 1 год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79058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79058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3A26ED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 xml:space="preserve">Количество новорожденных с </w:t>
            </w:r>
            <w:r w:rsidR="003A26ED">
              <w:rPr>
                <w:rFonts w:ascii="Times New Roman" w:hAnsi="Times New Roman"/>
                <w:sz w:val="24"/>
                <w:szCs w:val="24"/>
              </w:rPr>
              <w:t>КФ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Стоимость скрининга на одного ребенка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$ 3,68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$ 3,68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 xml:space="preserve">Снижение детской смертности с </w:t>
            </w:r>
            <w:r>
              <w:rPr>
                <w:rFonts w:ascii="Times New Roman" w:hAnsi="Times New Roman"/>
                <w:sz w:val="24"/>
                <w:szCs w:val="24"/>
              </w:rPr>
              <w:t>НС</w:t>
            </w:r>
            <w:r w:rsidRPr="004B0959">
              <w:rPr>
                <w:rFonts w:ascii="Times New Roman" w:hAnsi="Times New Roman"/>
                <w:sz w:val="24"/>
                <w:szCs w:val="24"/>
              </w:rPr>
              <w:t xml:space="preserve"> до 10 лет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3A2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3A26ED">
              <w:rPr>
                <w:rFonts w:ascii="Times New Roman" w:hAnsi="Times New Roman"/>
                <w:sz w:val="24"/>
                <w:szCs w:val="24"/>
              </w:rPr>
              <w:t>процентных пункта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3A26ED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3A26ED">
              <w:rPr>
                <w:rFonts w:ascii="Times New Roman" w:hAnsi="Times New Roman"/>
                <w:sz w:val="24"/>
                <w:szCs w:val="24"/>
              </w:rPr>
              <w:t>процентный пункт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Учетная ставка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4%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100B3D">
            <w:pPr>
              <w:spacing w:after="0" w:line="240" w:lineRule="auto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b/>
                <w:bCs/>
                <w:sz w:val="24"/>
                <w:szCs w:val="24"/>
              </w:rPr>
              <w:t>Общие расходы</w:t>
            </w:r>
            <w:r w:rsidRPr="004B0959">
              <w:rPr>
                <w:rFonts w:ascii="Times New Roman" w:hAnsi="Times New Roman"/>
                <w:sz w:val="24"/>
                <w:szCs w:val="24"/>
              </w:rPr>
              <w:t> (</w:t>
            </w:r>
            <w:proofErr w:type="spellStart"/>
            <w:r w:rsidRPr="004B0959">
              <w:rPr>
                <w:rFonts w:ascii="Times New Roman" w:hAnsi="Times New Roman"/>
                <w:sz w:val="24"/>
                <w:szCs w:val="24"/>
              </w:rPr>
              <w:t>скрининговые</w:t>
            </w:r>
            <w:proofErr w:type="spellEnd"/>
            <w:r w:rsidRPr="004B0959">
              <w:rPr>
                <w:rFonts w:ascii="Times New Roman" w:hAnsi="Times New Roman"/>
                <w:sz w:val="24"/>
                <w:szCs w:val="24"/>
              </w:rPr>
              <w:t xml:space="preserve"> тесты, </w:t>
            </w:r>
            <w:r w:rsidR="00100B3D">
              <w:rPr>
                <w:rFonts w:ascii="Times New Roman" w:hAnsi="Times New Roman"/>
                <w:sz w:val="24"/>
                <w:szCs w:val="24"/>
              </w:rPr>
              <w:t xml:space="preserve">потовый </w:t>
            </w:r>
            <w:r w:rsidRPr="004B0959">
              <w:rPr>
                <w:rFonts w:ascii="Times New Roman" w:hAnsi="Times New Roman"/>
                <w:sz w:val="24"/>
                <w:szCs w:val="24"/>
              </w:rPr>
              <w:t xml:space="preserve">тест, посещения </w:t>
            </w:r>
            <w:r w:rsidR="003A26ED">
              <w:rPr>
                <w:rFonts w:ascii="Times New Roman" w:hAnsi="Times New Roman"/>
                <w:sz w:val="24"/>
                <w:szCs w:val="24"/>
              </w:rPr>
              <w:t>врача</w:t>
            </w:r>
            <w:r w:rsidRPr="004B0959">
              <w:rPr>
                <w:rFonts w:ascii="Times New Roman" w:hAnsi="Times New Roman"/>
                <w:sz w:val="24"/>
                <w:szCs w:val="24"/>
              </w:rPr>
              <w:t xml:space="preserve"> и генетическое консультирование) через 1 год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$ 326956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$ 326956</w:t>
            </w:r>
          </w:p>
        </w:tc>
      </w:tr>
      <w:tr w:rsidR="004B0959" w:rsidRPr="004B0959" w:rsidTr="00100B3D">
        <w:tc>
          <w:tcPr>
            <w:tcW w:w="9924" w:type="dxa"/>
            <w:gridSpan w:val="3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b/>
                <w:bCs/>
                <w:sz w:val="24"/>
                <w:szCs w:val="24"/>
              </w:rPr>
              <w:t>Общие преимущества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920A2B" w:rsidP="00044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Предотвращение затрат </w:t>
            </w:r>
            <w:r w:rsidR="004B0959" w:rsidRPr="004B0959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044B99">
              <w:rPr>
                <w:rFonts w:ascii="Times New Roman" w:hAnsi="Times New Roman"/>
                <w:sz w:val="24"/>
                <w:szCs w:val="24"/>
              </w:rPr>
              <w:t>повторное обследование и получение неотложной помощи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$ 22352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$ 22352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920A2B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A2B">
              <w:rPr>
                <w:rFonts w:ascii="Times New Roman" w:hAnsi="Times New Roman"/>
                <w:sz w:val="24"/>
                <w:szCs w:val="24"/>
              </w:rPr>
              <w:t>Предотвращение</w:t>
            </w:r>
            <w:r w:rsidR="004B0959" w:rsidRPr="004B0959">
              <w:rPr>
                <w:rFonts w:ascii="Times New Roman" w:hAnsi="Times New Roman"/>
                <w:sz w:val="24"/>
                <w:szCs w:val="24"/>
              </w:rPr>
              <w:t xml:space="preserve"> расходов на госпитализацию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$ 667958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$ 667958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Сокращенные сроки жизни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920A2B" w:rsidP="00920A2B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A2B">
              <w:rPr>
                <w:rFonts w:ascii="Times New Roman" w:hAnsi="Times New Roman"/>
                <w:sz w:val="24"/>
                <w:szCs w:val="24"/>
              </w:rPr>
              <w:t>Предотвращение</w:t>
            </w:r>
            <w:r w:rsidR="004B0959" w:rsidRPr="004B0959">
              <w:rPr>
                <w:rFonts w:ascii="Times New Roman" w:hAnsi="Times New Roman"/>
                <w:sz w:val="24"/>
                <w:szCs w:val="24"/>
              </w:rPr>
              <w:t xml:space="preserve"> смертност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$ 1082352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$ 611764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b/>
                <w:bCs/>
                <w:sz w:val="24"/>
                <w:szCs w:val="24"/>
              </w:rPr>
              <w:t>Чистые выгоды за 1 год скрининга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$ 1445706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$ 974758</w:t>
            </w:r>
          </w:p>
        </w:tc>
      </w:tr>
      <w:tr w:rsidR="003A26ED" w:rsidRPr="004B0959" w:rsidTr="00100B3D">
        <w:tc>
          <w:tcPr>
            <w:tcW w:w="5103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b/>
                <w:bCs/>
                <w:sz w:val="24"/>
                <w:szCs w:val="24"/>
              </w:rPr>
              <w:t>Соотношение выгод и затрат</w:t>
            </w:r>
          </w:p>
        </w:tc>
        <w:tc>
          <w:tcPr>
            <w:tcW w:w="2410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hideMark/>
          </w:tcPr>
          <w:p w:rsidR="004B0959" w:rsidRPr="004B0959" w:rsidRDefault="004B0959" w:rsidP="004B0959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5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</w:tbl>
    <w:p w:rsidR="004B0959" w:rsidRPr="004B0959" w:rsidRDefault="004B0959" w:rsidP="004B095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920A2B">
        <w:rPr>
          <w:rFonts w:ascii="Times New Roman" w:hAnsi="Times New Roman"/>
          <w:i/>
          <w:sz w:val="24"/>
          <w:szCs w:val="24"/>
        </w:rPr>
        <w:t>Сокращения:</w:t>
      </w:r>
      <w:r w:rsidRPr="004B0959">
        <w:rPr>
          <w:rFonts w:ascii="Times New Roman" w:hAnsi="Times New Roman"/>
          <w:sz w:val="24"/>
          <w:szCs w:val="24"/>
        </w:rPr>
        <w:t xml:space="preserve"> </w:t>
      </w:r>
      <w:r w:rsidR="003A26ED">
        <w:rPr>
          <w:rFonts w:ascii="Times New Roman" w:hAnsi="Times New Roman"/>
          <w:sz w:val="24"/>
          <w:szCs w:val="24"/>
        </w:rPr>
        <w:t xml:space="preserve">КФ - </w:t>
      </w:r>
      <w:r w:rsidRPr="004B0959">
        <w:rPr>
          <w:rFonts w:ascii="Times New Roman" w:hAnsi="Times New Roman"/>
          <w:sz w:val="24"/>
          <w:szCs w:val="24"/>
        </w:rPr>
        <w:t>кистозный фиброз; </w:t>
      </w:r>
      <w:r w:rsidR="003A26ED">
        <w:rPr>
          <w:rFonts w:ascii="Times New Roman" w:hAnsi="Times New Roman"/>
          <w:sz w:val="24"/>
          <w:szCs w:val="24"/>
        </w:rPr>
        <w:t xml:space="preserve">ИРТ - </w:t>
      </w:r>
      <w:proofErr w:type="spellStart"/>
      <w:r w:rsidRPr="004B0959">
        <w:rPr>
          <w:rFonts w:ascii="Times New Roman" w:hAnsi="Times New Roman"/>
          <w:sz w:val="24"/>
          <w:szCs w:val="24"/>
        </w:rPr>
        <w:t>иммунореактивный</w:t>
      </w:r>
      <w:proofErr w:type="spellEnd"/>
      <w:r w:rsidRPr="004B0959">
        <w:rPr>
          <w:rFonts w:ascii="Times New Roman" w:hAnsi="Times New Roman"/>
          <w:sz w:val="24"/>
          <w:szCs w:val="24"/>
        </w:rPr>
        <w:t xml:space="preserve"> трипсиноген; </w:t>
      </w:r>
      <w:r w:rsidR="003A26ED">
        <w:rPr>
          <w:rFonts w:ascii="Times New Roman" w:hAnsi="Times New Roman"/>
          <w:sz w:val="24"/>
          <w:szCs w:val="24"/>
        </w:rPr>
        <w:t>НС –</w:t>
      </w:r>
      <w:r w:rsidRPr="004B09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26ED">
        <w:rPr>
          <w:rFonts w:ascii="Times New Roman" w:hAnsi="Times New Roman"/>
          <w:sz w:val="24"/>
          <w:szCs w:val="24"/>
        </w:rPr>
        <w:t>неонатальный</w:t>
      </w:r>
      <w:proofErr w:type="spellEnd"/>
      <w:r w:rsidR="003A26ED">
        <w:rPr>
          <w:rFonts w:ascii="Times New Roman" w:hAnsi="Times New Roman"/>
          <w:sz w:val="24"/>
          <w:szCs w:val="24"/>
        </w:rPr>
        <w:t xml:space="preserve"> скрининг</w:t>
      </w:r>
      <w:r w:rsidRPr="004B0959">
        <w:rPr>
          <w:rFonts w:ascii="Times New Roman" w:hAnsi="Times New Roman"/>
          <w:sz w:val="24"/>
          <w:szCs w:val="24"/>
        </w:rPr>
        <w:t>.</w:t>
      </w:r>
    </w:p>
    <w:p w:rsidR="004B0959" w:rsidRPr="004B0959" w:rsidRDefault="003A26ED" w:rsidP="004B095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*</w:t>
      </w:r>
      <w:r w:rsidR="004B0959" w:rsidRPr="004B0959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в </w:t>
      </w:r>
      <w:r w:rsidR="004B0959" w:rsidRPr="004B0959">
        <w:rPr>
          <w:rFonts w:ascii="Times New Roman" w:hAnsi="Times New Roman"/>
          <w:sz w:val="24"/>
          <w:szCs w:val="24"/>
        </w:rPr>
        <w:t xml:space="preserve">протоколе </w:t>
      </w:r>
      <w:r>
        <w:rPr>
          <w:rFonts w:ascii="Times New Roman" w:hAnsi="Times New Roman"/>
          <w:sz w:val="24"/>
          <w:szCs w:val="24"/>
        </w:rPr>
        <w:t>ИРТ/ИРТ</w:t>
      </w:r>
      <w:r w:rsidR="004B0959" w:rsidRPr="004B0959">
        <w:rPr>
          <w:rFonts w:ascii="Times New Roman" w:hAnsi="Times New Roman"/>
          <w:sz w:val="24"/>
          <w:szCs w:val="24"/>
        </w:rPr>
        <w:t xml:space="preserve"> требуется получение второго высушенного образца пятна крови в возрасте примерно 2 недель для повторного измерения </w:t>
      </w:r>
      <w:r w:rsidR="00B01247">
        <w:rPr>
          <w:rFonts w:ascii="Times New Roman" w:hAnsi="Times New Roman"/>
          <w:sz w:val="24"/>
          <w:szCs w:val="24"/>
        </w:rPr>
        <w:t>ИРТ</w:t>
      </w:r>
      <w:r w:rsidR="004B0959" w:rsidRPr="004B0959">
        <w:rPr>
          <w:rFonts w:ascii="Times New Roman" w:hAnsi="Times New Roman"/>
          <w:sz w:val="24"/>
          <w:szCs w:val="24"/>
        </w:rPr>
        <w:t>.</w:t>
      </w:r>
    </w:p>
    <w:p w:rsidR="004B0959" w:rsidRDefault="004B0959" w:rsidP="00317C2A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B04B79" w:rsidRDefault="00962F12" w:rsidP="00B04B79">
      <w:pPr>
        <w:spacing w:after="0" w:line="240" w:lineRule="auto"/>
        <w:ind w:left="-567" w:firstLine="567"/>
        <w:jc w:val="both"/>
        <w:rPr>
          <w:rStyle w:val="a4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скрининга и диагностического тестирования была смоделирована для 2-х различных стратегий тестирования:</w:t>
      </w:r>
      <w:r w:rsidR="00D33EAF">
        <w:rPr>
          <w:rFonts w:ascii="Times New Roman" w:hAnsi="Times New Roman"/>
          <w:sz w:val="24"/>
          <w:szCs w:val="24"/>
        </w:rPr>
        <w:t xml:space="preserve"> 2-х кратное определение ИРТ и однократное определение </w:t>
      </w:r>
      <w:r w:rsidR="00D33EAF">
        <w:rPr>
          <w:rFonts w:ascii="Times New Roman" w:hAnsi="Times New Roman"/>
          <w:sz w:val="24"/>
          <w:szCs w:val="24"/>
        </w:rPr>
        <w:lastRenderedPageBreak/>
        <w:t>ИРТ с последующим анализом ДНК. Стратегия ИРТ/ИРТ предполагается более экономичной.</w:t>
      </w:r>
      <w:r w:rsidR="004C0A0B">
        <w:rPr>
          <w:rFonts w:ascii="Times New Roman" w:hAnsi="Times New Roman"/>
          <w:sz w:val="24"/>
          <w:szCs w:val="24"/>
        </w:rPr>
        <w:t xml:space="preserve"> Авторы пришли к заключению, что Вашингтонские государственные модели затрат и выгод для скрининга новорожденных согласуются с литературными данными и результ</w:t>
      </w:r>
      <w:r w:rsidR="00D96210">
        <w:rPr>
          <w:rFonts w:ascii="Times New Roman" w:hAnsi="Times New Roman"/>
          <w:sz w:val="24"/>
          <w:szCs w:val="24"/>
        </w:rPr>
        <w:t>аты прибыли являются надежными [</w:t>
      </w:r>
      <w:hyperlink r:id="rId39" w:history="1">
        <w:r w:rsidR="00D96210" w:rsidRPr="00D96210">
          <w:rPr>
            <w:rStyle w:val="a4"/>
            <w:rFonts w:ascii="Times New Roman" w:hAnsi="Times New Roman"/>
            <w:sz w:val="24"/>
            <w:szCs w:val="24"/>
          </w:rPr>
          <w:t>19</w:t>
        </w:r>
      </w:hyperlink>
      <w:r w:rsidR="00D96210">
        <w:rPr>
          <w:rFonts w:ascii="Times New Roman" w:hAnsi="Times New Roman"/>
          <w:sz w:val="24"/>
          <w:szCs w:val="24"/>
        </w:rPr>
        <w:t>].</w:t>
      </w:r>
    </w:p>
    <w:p w:rsidR="003C42E2" w:rsidRDefault="00B04B79" w:rsidP="00B04B7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Эти данные согласуются с результатами, полученными в более ранних исследованиях:</w:t>
      </w:r>
    </w:p>
    <w:p w:rsidR="00050069" w:rsidRDefault="00F54F10" w:rsidP="0005006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Grosse</w:t>
      </w:r>
      <w:proofErr w:type="spellEnd"/>
      <w:r>
        <w:rPr>
          <w:rFonts w:ascii="Times New Roman" w:hAnsi="Times New Roman"/>
          <w:sz w:val="24"/>
          <w:szCs w:val="24"/>
        </w:rPr>
        <w:t xml:space="preserve"> SD </w:t>
      </w:r>
      <w:r w:rsidR="00844AD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Показатель ценности при скрининге новорожденных: проблемы количественного определения эффективности и рентабельности раннего выявления </w:t>
      </w:r>
      <w:proofErr w:type="spellStart"/>
      <w:r>
        <w:rPr>
          <w:rFonts w:ascii="Times New Roman" w:hAnsi="Times New Roman"/>
          <w:sz w:val="24"/>
          <w:szCs w:val="24"/>
        </w:rPr>
        <w:t>фенилкетонурии</w:t>
      </w:r>
      <w:proofErr w:type="spellEnd"/>
      <w:r>
        <w:rPr>
          <w:rFonts w:ascii="Times New Roman" w:hAnsi="Times New Roman"/>
          <w:sz w:val="24"/>
          <w:szCs w:val="24"/>
        </w:rPr>
        <w:t xml:space="preserve"> и кистозного фиброза</w:t>
      </w:r>
      <w:r w:rsidR="00844AD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(2015г</w:t>
      </w:r>
      <w:r w:rsidR="004937B6">
        <w:rPr>
          <w:rFonts w:ascii="Times New Roman" w:hAnsi="Times New Roman"/>
          <w:sz w:val="24"/>
          <w:szCs w:val="24"/>
        </w:rPr>
        <w:t>.</w:t>
      </w:r>
      <w:r w:rsidR="00D96210">
        <w:rPr>
          <w:rFonts w:ascii="Times New Roman" w:hAnsi="Times New Roman"/>
          <w:sz w:val="24"/>
          <w:szCs w:val="24"/>
        </w:rPr>
        <w:t>) [</w:t>
      </w:r>
      <w:hyperlink r:id="rId40" w:history="1">
        <w:r w:rsidR="00D96210" w:rsidRPr="00D96210">
          <w:rPr>
            <w:rStyle w:val="a4"/>
            <w:rFonts w:ascii="Times New Roman" w:hAnsi="Times New Roman"/>
            <w:sz w:val="24"/>
            <w:szCs w:val="24"/>
          </w:rPr>
          <w:t>20</w:t>
        </w:r>
      </w:hyperlink>
      <w:r w:rsidR="00D96210">
        <w:rPr>
          <w:rFonts w:ascii="Times New Roman" w:hAnsi="Times New Roman"/>
          <w:sz w:val="24"/>
          <w:szCs w:val="24"/>
        </w:rPr>
        <w:t>]</w:t>
      </w:r>
      <w:r w:rsidR="00844AD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937B6" w:rsidRPr="004937B6">
        <w:rPr>
          <w:rFonts w:ascii="Times New Roman" w:hAnsi="Times New Roman"/>
          <w:sz w:val="24"/>
          <w:szCs w:val="24"/>
          <w:lang w:val="en-US"/>
        </w:rPr>
        <w:t>Seror</w:t>
      </w:r>
      <w:proofErr w:type="spellEnd"/>
      <w:r w:rsidR="004937B6" w:rsidRPr="004937B6">
        <w:rPr>
          <w:rFonts w:ascii="Times New Roman" w:hAnsi="Times New Roman"/>
          <w:sz w:val="24"/>
          <w:szCs w:val="24"/>
        </w:rPr>
        <w:t xml:space="preserve"> </w:t>
      </w:r>
      <w:r w:rsidR="004937B6" w:rsidRPr="004937B6">
        <w:rPr>
          <w:rFonts w:ascii="Times New Roman" w:hAnsi="Times New Roman"/>
          <w:sz w:val="24"/>
          <w:szCs w:val="24"/>
          <w:lang w:val="en-US"/>
        </w:rPr>
        <w:t>V</w:t>
      </w:r>
      <w:r w:rsidR="004937B6" w:rsidRPr="004937B6">
        <w:rPr>
          <w:rFonts w:ascii="Times New Roman" w:hAnsi="Times New Roman"/>
          <w:sz w:val="24"/>
          <w:szCs w:val="24"/>
        </w:rPr>
        <w:t xml:space="preserve">. </w:t>
      </w:r>
      <w:r w:rsidR="004937B6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4937B6">
        <w:rPr>
          <w:rFonts w:ascii="Times New Roman" w:hAnsi="Times New Roman"/>
          <w:sz w:val="24"/>
          <w:szCs w:val="24"/>
        </w:rPr>
        <w:t>соавт</w:t>
      </w:r>
      <w:proofErr w:type="spellEnd"/>
      <w:r w:rsidR="004937B6">
        <w:rPr>
          <w:rFonts w:ascii="Times New Roman" w:hAnsi="Times New Roman"/>
          <w:sz w:val="24"/>
          <w:szCs w:val="24"/>
        </w:rPr>
        <w:t xml:space="preserve">. </w:t>
      </w:r>
      <w:r w:rsidR="00844AD4">
        <w:rPr>
          <w:rFonts w:ascii="Times New Roman" w:hAnsi="Times New Roman"/>
          <w:sz w:val="24"/>
          <w:szCs w:val="24"/>
        </w:rPr>
        <w:t>«</w:t>
      </w:r>
      <w:r w:rsidR="004937B6">
        <w:rPr>
          <w:rFonts w:ascii="Times New Roman" w:hAnsi="Times New Roman"/>
          <w:sz w:val="24"/>
          <w:szCs w:val="24"/>
        </w:rPr>
        <w:t>Анализ панкреатит-ассоциированного белка при скрининге новорожденных на кистозный фиброз: исследование эффективности затрат на основе популяции</w:t>
      </w:r>
      <w:r w:rsidR="00844AD4">
        <w:rPr>
          <w:rFonts w:ascii="Times New Roman" w:hAnsi="Times New Roman"/>
          <w:sz w:val="24"/>
          <w:szCs w:val="24"/>
        </w:rPr>
        <w:t xml:space="preserve">» </w:t>
      </w:r>
      <w:r w:rsidR="004937B6">
        <w:rPr>
          <w:rFonts w:ascii="Times New Roman" w:hAnsi="Times New Roman"/>
          <w:sz w:val="24"/>
          <w:szCs w:val="24"/>
        </w:rPr>
        <w:t>(2016г.)</w:t>
      </w:r>
      <w:r w:rsidR="00844AD4">
        <w:rPr>
          <w:rFonts w:ascii="Times New Roman" w:hAnsi="Times New Roman"/>
          <w:sz w:val="24"/>
          <w:szCs w:val="24"/>
        </w:rPr>
        <w:t xml:space="preserve"> [</w:t>
      </w:r>
      <w:hyperlink r:id="rId41" w:history="1">
        <w:r w:rsidR="00844AD4" w:rsidRPr="00844AD4">
          <w:rPr>
            <w:rStyle w:val="a4"/>
            <w:rFonts w:ascii="Times New Roman" w:hAnsi="Times New Roman"/>
            <w:sz w:val="24"/>
            <w:szCs w:val="24"/>
          </w:rPr>
          <w:t>21</w:t>
        </w:r>
      </w:hyperlink>
      <w:r w:rsidR="00844AD4">
        <w:rPr>
          <w:rFonts w:ascii="Times New Roman" w:hAnsi="Times New Roman"/>
          <w:sz w:val="24"/>
          <w:szCs w:val="24"/>
        </w:rPr>
        <w:t xml:space="preserve">]. </w:t>
      </w:r>
      <w:r w:rsidR="00844AD4" w:rsidRPr="00C72C2C">
        <w:rPr>
          <w:rFonts w:ascii="Times New Roman" w:hAnsi="Times New Roman"/>
          <w:sz w:val="24"/>
          <w:szCs w:val="24"/>
          <w:lang w:val="en-US"/>
        </w:rPr>
        <w:t>V</w:t>
      </w:r>
      <w:r w:rsidR="00C72C2C" w:rsidRPr="00C72C2C">
        <w:rPr>
          <w:rFonts w:ascii="Times New Roman" w:hAnsi="Times New Roman"/>
          <w:sz w:val="24"/>
          <w:szCs w:val="24"/>
          <w:lang w:val="en-US"/>
        </w:rPr>
        <w:t>an</w:t>
      </w:r>
      <w:r w:rsidR="00C72C2C" w:rsidRPr="00C72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2C2C" w:rsidRPr="00C72C2C">
        <w:rPr>
          <w:rFonts w:ascii="Times New Roman" w:hAnsi="Times New Roman"/>
          <w:sz w:val="24"/>
          <w:szCs w:val="24"/>
          <w:lang w:val="en-US"/>
        </w:rPr>
        <w:t>der</w:t>
      </w:r>
      <w:proofErr w:type="spellEnd"/>
      <w:r w:rsidR="00C72C2C" w:rsidRPr="00C72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2C2C" w:rsidRPr="00C72C2C">
        <w:rPr>
          <w:rFonts w:ascii="Times New Roman" w:hAnsi="Times New Roman"/>
          <w:sz w:val="24"/>
          <w:szCs w:val="24"/>
          <w:lang w:val="en-US"/>
        </w:rPr>
        <w:t>Ploeg</w:t>
      </w:r>
      <w:proofErr w:type="spellEnd"/>
      <w:r w:rsidR="00C72C2C" w:rsidRPr="00C72C2C">
        <w:rPr>
          <w:rFonts w:ascii="Times New Roman" w:hAnsi="Times New Roman"/>
          <w:sz w:val="24"/>
          <w:szCs w:val="24"/>
        </w:rPr>
        <w:t xml:space="preserve"> </w:t>
      </w:r>
      <w:r w:rsidR="00C72C2C" w:rsidRPr="00C72C2C">
        <w:rPr>
          <w:rFonts w:ascii="Times New Roman" w:hAnsi="Times New Roman"/>
          <w:sz w:val="24"/>
          <w:szCs w:val="24"/>
          <w:lang w:val="en-US"/>
        </w:rPr>
        <w:t>CP</w:t>
      </w:r>
      <w:r w:rsidR="00C72C2C">
        <w:rPr>
          <w:rFonts w:ascii="Times New Roman" w:hAnsi="Times New Roman"/>
          <w:sz w:val="24"/>
          <w:szCs w:val="24"/>
        </w:rPr>
        <w:t xml:space="preserve"> </w:t>
      </w:r>
      <w:r w:rsidR="00844AD4">
        <w:rPr>
          <w:rFonts w:ascii="Times New Roman" w:hAnsi="Times New Roman"/>
          <w:sz w:val="24"/>
          <w:szCs w:val="24"/>
        </w:rPr>
        <w:t>«</w:t>
      </w:r>
      <w:r w:rsidR="00C72C2C">
        <w:rPr>
          <w:rFonts w:ascii="Times New Roman" w:hAnsi="Times New Roman"/>
          <w:sz w:val="24"/>
          <w:szCs w:val="24"/>
        </w:rPr>
        <w:t xml:space="preserve">Экономическая эффективность скрининга новорожденных на кистозный фиброз </w:t>
      </w:r>
      <w:r w:rsidR="00C72C2C" w:rsidRPr="00C72C2C">
        <w:rPr>
          <w:rFonts w:ascii="Times New Roman" w:hAnsi="Times New Roman"/>
          <w:sz w:val="24"/>
          <w:szCs w:val="24"/>
        </w:rPr>
        <w:t>определяется с использованием реальных данных</w:t>
      </w:r>
      <w:r w:rsidR="00844AD4">
        <w:rPr>
          <w:rFonts w:ascii="Times New Roman" w:hAnsi="Times New Roman"/>
          <w:sz w:val="24"/>
          <w:szCs w:val="24"/>
        </w:rPr>
        <w:t>»</w:t>
      </w:r>
      <w:r w:rsidR="00C72C2C">
        <w:rPr>
          <w:rFonts w:ascii="Times New Roman" w:hAnsi="Times New Roman"/>
          <w:sz w:val="24"/>
          <w:szCs w:val="24"/>
        </w:rPr>
        <w:t xml:space="preserve"> (2015г.)</w:t>
      </w:r>
      <w:r w:rsidR="00844AD4">
        <w:rPr>
          <w:rFonts w:ascii="Times New Roman" w:hAnsi="Times New Roman"/>
          <w:sz w:val="24"/>
          <w:szCs w:val="24"/>
        </w:rPr>
        <w:t xml:space="preserve"> [</w:t>
      </w:r>
      <w:hyperlink r:id="rId42" w:history="1">
        <w:r w:rsidR="00844AD4" w:rsidRPr="00844AD4">
          <w:rPr>
            <w:rStyle w:val="a4"/>
            <w:rFonts w:ascii="Times New Roman" w:hAnsi="Times New Roman"/>
            <w:sz w:val="24"/>
            <w:szCs w:val="24"/>
          </w:rPr>
          <w:t>22</w:t>
        </w:r>
      </w:hyperlink>
      <w:r w:rsidR="00844AD4">
        <w:rPr>
          <w:rFonts w:ascii="Times New Roman" w:hAnsi="Times New Roman"/>
          <w:sz w:val="24"/>
          <w:szCs w:val="24"/>
        </w:rPr>
        <w:t xml:space="preserve">]. </w:t>
      </w:r>
      <w:proofErr w:type="spellStart"/>
      <w:r w:rsidR="00624D39" w:rsidRPr="00624D39">
        <w:rPr>
          <w:rFonts w:ascii="Times New Roman" w:hAnsi="Times New Roman"/>
          <w:sz w:val="24"/>
          <w:szCs w:val="24"/>
        </w:rPr>
        <w:t>Nshimyumukiza</w:t>
      </w:r>
      <w:proofErr w:type="spellEnd"/>
      <w:r w:rsidR="00624D39" w:rsidRPr="00624D39">
        <w:rPr>
          <w:rFonts w:ascii="Times New Roman" w:hAnsi="Times New Roman"/>
          <w:sz w:val="24"/>
          <w:szCs w:val="24"/>
        </w:rPr>
        <w:t xml:space="preserve"> L</w:t>
      </w:r>
      <w:r w:rsidR="00624D39">
        <w:rPr>
          <w:rFonts w:ascii="Times New Roman" w:hAnsi="Times New Roman"/>
          <w:sz w:val="24"/>
          <w:szCs w:val="24"/>
        </w:rPr>
        <w:t xml:space="preserve">. </w:t>
      </w:r>
      <w:r w:rsidR="00844AD4">
        <w:rPr>
          <w:rFonts w:ascii="Times New Roman" w:hAnsi="Times New Roman"/>
          <w:sz w:val="24"/>
          <w:szCs w:val="24"/>
        </w:rPr>
        <w:t>«</w:t>
      </w:r>
      <w:r w:rsidR="00624D39">
        <w:rPr>
          <w:rFonts w:ascii="Times New Roman" w:hAnsi="Times New Roman"/>
          <w:sz w:val="24"/>
          <w:szCs w:val="24"/>
        </w:rPr>
        <w:t xml:space="preserve">Экономическая эффективность скрининга новорожденных на кистозный фиброз: </w:t>
      </w:r>
      <w:proofErr w:type="spellStart"/>
      <w:r w:rsidR="00624D39">
        <w:rPr>
          <w:rFonts w:ascii="Times New Roman" w:hAnsi="Times New Roman"/>
          <w:sz w:val="24"/>
          <w:szCs w:val="24"/>
        </w:rPr>
        <w:t>симуляцион</w:t>
      </w:r>
      <w:r w:rsidR="00844AD4">
        <w:rPr>
          <w:rFonts w:ascii="Times New Roman" w:hAnsi="Times New Roman"/>
          <w:sz w:val="24"/>
          <w:szCs w:val="24"/>
        </w:rPr>
        <w:t>ное</w:t>
      </w:r>
      <w:proofErr w:type="spellEnd"/>
      <w:r w:rsidR="00844AD4">
        <w:rPr>
          <w:rFonts w:ascii="Times New Roman" w:hAnsi="Times New Roman"/>
          <w:sz w:val="24"/>
          <w:szCs w:val="24"/>
        </w:rPr>
        <w:t xml:space="preserve"> исследование» </w:t>
      </w:r>
      <w:r w:rsidR="00624D39">
        <w:rPr>
          <w:rFonts w:ascii="Times New Roman" w:hAnsi="Times New Roman"/>
          <w:sz w:val="24"/>
          <w:szCs w:val="24"/>
        </w:rPr>
        <w:t>(2014г.)</w:t>
      </w:r>
      <w:r w:rsidR="00844AD4">
        <w:rPr>
          <w:rFonts w:ascii="Times New Roman" w:hAnsi="Times New Roman"/>
          <w:sz w:val="24"/>
          <w:szCs w:val="24"/>
        </w:rPr>
        <w:t xml:space="preserve"> [</w:t>
      </w:r>
      <w:hyperlink r:id="rId43" w:history="1">
        <w:r w:rsidR="00844AD4" w:rsidRPr="00844AD4">
          <w:rPr>
            <w:rStyle w:val="a4"/>
            <w:rFonts w:ascii="Times New Roman" w:hAnsi="Times New Roman"/>
            <w:sz w:val="24"/>
            <w:szCs w:val="24"/>
          </w:rPr>
          <w:t>23</w:t>
        </w:r>
      </w:hyperlink>
      <w:r w:rsidR="00844AD4">
        <w:rPr>
          <w:rFonts w:ascii="Times New Roman" w:hAnsi="Times New Roman"/>
          <w:sz w:val="24"/>
          <w:szCs w:val="24"/>
        </w:rPr>
        <w:t xml:space="preserve">]. </w:t>
      </w:r>
      <w:proofErr w:type="spellStart"/>
      <w:r w:rsidR="009166C7" w:rsidRPr="009166C7">
        <w:rPr>
          <w:rFonts w:ascii="Times New Roman" w:hAnsi="Times New Roman"/>
          <w:sz w:val="24"/>
          <w:szCs w:val="24"/>
        </w:rPr>
        <w:t>Wells</w:t>
      </w:r>
      <w:proofErr w:type="spellEnd"/>
      <w:r w:rsidR="009166C7" w:rsidRPr="009166C7">
        <w:rPr>
          <w:rFonts w:ascii="Times New Roman" w:hAnsi="Times New Roman"/>
          <w:sz w:val="24"/>
          <w:szCs w:val="24"/>
        </w:rPr>
        <w:t xml:space="preserve"> J</w:t>
      </w:r>
      <w:r w:rsidR="009166C7">
        <w:rPr>
          <w:rFonts w:ascii="Times New Roman" w:hAnsi="Times New Roman"/>
          <w:sz w:val="24"/>
          <w:szCs w:val="24"/>
        </w:rPr>
        <w:t xml:space="preserve">. </w:t>
      </w:r>
      <w:r w:rsidR="00844AD4">
        <w:rPr>
          <w:rFonts w:ascii="Times New Roman" w:hAnsi="Times New Roman"/>
          <w:sz w:val="24"/>
          <w:szCs w:val="24"/>
        </w:rPr>
        <w:t>«</w:t>
      </w:r>
      <w:r w:rsidR="009166C7">
        <w:rPr>
          <w:rFonts w:ascii="Times New Roman" w:hAnsi="Times New Roman"/>
          <w:sz w:val="24"/>
          <w:szCs w:val="24"/>
        </w:rPr>
        <w:t xml:space="preserve">Метод принятия решений для сравнения стоимости стратегий </w:t>
      </w:r>
      <w:proofErr w:type="spellStart"/>
      <w:r w:rsidR="009166C7">
        <w:rPr>
          <w:rFonts w:ascii="Times New Roman" w:hAnsi="Times New Roman"/>
          <w:sz w:val="24"/>
          <w:szCs w:val="24"/>
        </w:rPr>
        <w:t>скринига</w:t>
      </w:r>
      <w:proofErr w:type="spellEnd"/>
      <w:r w:rsidR="009166C7">
        <w:rPr>
          <w:rFonts w:ascii="Times New Roman" w:hAnsi="Times New Roman"/>
          <w:sz w:val="24"/>
          <w:szCs w:val="24"/>
        </w:rPr>
        <w:t xml:space="preserve"> новорожденных для кистозного фиброза</w:t>
      </w:r>
      <w:r w:rsidR="00844AD4">
        <w:rPr>
          <w:rFonts w:ascii="Times New Roman" w:hAnsi="Times New Roman"/>
          <w:sz w:val="24"/>
          <w:szCs w:val="24"/>
        </w:rPr>
        <w:t>»</w:t>
      </w:r>
      <w:r w:rsidR="009166C7">
        <w:rPr>
          <w:rFonts w:ascii="Times New Roman" w:hAnsi="Times New Roman"/>
          <w:sz w:val="24"/>
          <w:szCs w:val="24"/>
        </w:rPr>
        <w:t xml:space="preserve"> (2012г.) </w:t>
      </w:r>
      <w:r w:rsidR="00844AD4">
        <w:rPr>
          <w:rFonts w:ascii="Times New Roman" w:hAnsi="Times New Roman"/>
          <w:sz w:val="24"/>
          <w:szCs w:val="24"/>
        </w:rPr>
        <w:t>[</w:t>
      </w:r>
      <w:hyperlink r:id="rId44" w:history="1">
        <w:r w:rsidR="00844AD4" w:rsidRPr="00844AD4">
          <w:rPr>
            <w:rStyle w:val="a4"/>
            <w:rFonts w:ascii="Times New Roman" w:hAnsi="Times New Roman"/>
            <w:sz w:val="24"/>
            <w:szCs w:val="24"/>
          </w:rPr>
          <w:t>24</w:t>
        </w:r>
      </w:hyperlink>
      <w:r w:rsidR="00844AD4">
        <w:rPr>
          <w:rFonts w:ascii="Times New Roman" w:hAnsi="Times New Roman"/>
          <w:sz w:val="24"/>
          <w:szCs w:val="24"/>
        </w:rPr>
        <w:t xml:space="preserve">].      </w:t>
      </w:r>
      <w:r w:rsidR="009166C7">
        <w:rPr>
          <w:rFonts w:ascii="Times New Roman" w:hAnsi="Times New Roman"/>
          <w:sz w:val="24"/>
          <w:szCs w:val="24"/>
        </w:rPr>
        <w:t xml:space="preserve"> </w:t>
      </w:r>
      <w:r w:rsidR="00844AD4">
        <w:rPr>
          <w:rFonts w:ascii="Times New Roman" w:hAnsi="Times New Roman"/>
          <w:sz w:val="24"/>
          <w:szCs w:val="24"/>
        </w:rPr>
        <w:t xml:space="preserve">   </w:t>
      </w:r>
    </w:p>
    <w:p w:rsidR="009D6710" w:rsidRPr="001C2059" w:rsidRDefault="009D6710" w:rsidP="0005006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4.5.</w:t>
      </w:r>
      <w:r w:rsidRPr="001C2059">
        <w:rPr>
          <w:rFonts w:ascii="Times New Roman" w:hAnsi="Times New Roman"/>
          <w:i/>
          <w:sz w:val="24"/>
          <w:szCs w:val="24"/>
        </w:rPr>
        <w:tab/>
        <w:t>Другие аспекты (Социальные/правовые/этические аспекты)</w:t>
      </w:r>
      <w:r w:rsidR="005C2425" w:rsidRPr="001C2059">
        <w:rPr>
          <w:rFonts w:ascii="Times New Roman" w:hAnsi="Times New Roman"/>
          <w:i/>
          <w:sz w:val="24"/>
          <w:szCs w:val="24"/>
        </w:rPr>
        <w:t>.</w:t>
      </w:r>
      <w:r w:rsidR="005C2425" w:rsidRPr="001C2059">
        <w:rPr>
          <w:rFonts w:ascii="Times New Roman" w:hAnsi="Times New Roman"/>
          <w:sz w:val="24"/>
          <w:szCs w:val="24"/>
        </w:rPr>
        <w:t xml:space="preserve"> </w:t>
      </w:r>
    </w:p>
    <w:p w:rsidR="009166C7" w:rsidRDefault="00411B67" w:rsidP="00C323CD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Скрининг новорожденных – область медицинских технологий, которая получила свое развитие сравнительно недавно. В настоящее время в более, чем в 50 странах используют порядка 45 программа неонатального скрининга. Основная цель, которую преследует НС – предотвращение развития болезни, сохранение и улучшение качества жизни</w:t>
      </w:r>
      <w:r w:rsidR="001C78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C7883">
        <w:rPr>
          <w:rFonts w:ascii="Times New Roman" w:hAnsi="Times New Roman"/>
          <w:sz w:val="24"/>
          <w:szCs w:val="24"/>
        </w:rPr>
        <w:t xml:space="preserve">Несмотря на расширение спектра нозологий, входящих в НС, необоснованное включение новых заболеваний может привести к «неоправданному риску и нанести непоправимый вред не только семьям с больным ребенком, но и </w:t>
      </w:r>
      <w:r w:rsidR="00706292">
        <w:rPr>
          <w:rFonts w:ascii="Times New Roman" w:hAnsi="Times New Roman"/>
          <w:sz w:val="24"/>
          <w:szCs w:val="24"/>
        </w:rPr>
        <w:t>всему обществу в целом</w:t>
      </w:r>
      <w:r w:rsidR="001C788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205B9C">
        <w:rPr>
          <w:rFonts w:ascii="Times New Roman" w:hAnsi="Times New Roman"/>
          <w:sz w:val="24"/>
          <w:szCs w:val="24"/>
        </w:rPr>
        <w:t>[</w:t>
      </w:r>
      <w:hyperlink r:id="rId45" w:history="1">
        <w:r w:rsidR="00772F97" w:rsidRPr="00772F97">
          <w:rPr>
            <w:rStyle w:val="a4"/>
            <w:rFonts w:ascii="Times New Roman" w:hAnsi="Times New Roman"/>
            <w:sz w:val="24"/>
            <w:szCs w:val="24"/>
          </w:rPr>
          <w:t>25</w:t>
        </w:r>
      </w:hyperlink>
      <w:hyperlink r:id="rId46" w:history="1"/>
      <w:r w:rsidR="00205B9C">
        <w:rPr>
          <w:rFonts w:ascii="Times New Roman" w:hAnsi="Times New Roman"/>
          <w:sz w:val="24"/>
          <w:szCs w:val="24"/>
        </w:rPr>
        <w:t>]</w:t>
      </w:r>
      <w:hyperlink r:id="rId47" w:history="1"/>
      <w:r w:rsidR="001C7883">
        <w:rPr>
          <w:rFonts w:ascii="Times New Roman" w:hAnsi="Times New Roman"/>
          <w:sz w:val="24"/>
          <w:szCs w:val="24"/>
        </w:rPr>
        <w:t xml:space="preserve">. </w:t>
      </w:r>
      <w:r w:rsidR="00731C40">
        <w:rPr>
          <w:rFonts w:ascii="Times New Roman" w:hAnsi="Times New Roman"/>
          <w:sz w:val="24"/>
          <w:szCs w:val="24"/>
        </w:rPr>
        <w:t>В настоящее время даже в США – стране, которая первая внедрила массовый скрининг новорожденных – нет единой политики по данному вопросу.</w:t>
      </w:r>
      <w:proofErr w:type="gramEnd"/>
      <w:r w:rsidR="00731C40">
        <w:rPr>
          <w:rFonts w:ascii="Times New Roman" w:hAnsi="Times New Roman"/>
          <w:sz w:val="24"/>
          <w:szCs w:val="24"/>
        </w:rPr>
        <w:t xml:space="preserve"> Как показывают результаты исследований по данному вопросу, внедрение НС без сомнения является необходимым, но это должен быть не односторонний процесс - расширение спектра нозологий, но и, в первую очередь, изучение качественных характеристик различных диагностических тестов. С другой стороны, диагностика – это лишь одна сторона медали, насколько будут обеспечены вновь выявленные пациенты адекватным лечением? Есть специалисты и необходимые финансовые средства на </w:t>
      </w:r>
      <w:r w:rsidR="00F959BE">
        <w:rPr>
          <w:rFonts w:ascii="Times New Roman" w:hAnsi="Times New Roman"/>
          <w:sz w:val="24"/>
          <w:szCs w:val="24"/>
        </w:rPr>
        <w:t>специализированное</w:t>
      </w:r>
      <w:r w:rsidR="00731C40">
        <w:rPr>
          <w:rFonts w:ascii="Times New Roman" w:hAnsi="Times New Roman"/>
          <w:sz w:val="24"/>
          <w:szCs w:val="24"/>
        </w:rPr>
        <w:t xml:space="preserve"> лечени</w:t>
      </w:r>
      <w:r w:rsidR="00F959BE">
        <w:rPr>
          <w:rFonts w:ascii="Times New Roman" w:hAnsi="Times New Roman"/>
          <w:sz w:val="24"/>
          <w:szCs w:val="24"/>
        </w:rPr>
        <w:t>е</w:t>
      </w:r>
      <w:r w:rsidR="00731C40">
        <w:rPr>
          <w:rFonts w:ascii="Times New Roman" w:hAnsi="Times New Roman"/>
          <w:sz w:val="24"/>
          <w:szCs w:val="24"/>
        </w:rPr>
        <w:t xml:space="preserve"> таких пациентов</w:t>
      </w:r>
      <w:r w:rsidR="00BA0133">
        <w:rPr>
          <w:rFonts w:ascii="Times New Roman" w:hAnsi="Times New Roman"/>
          <w:sz w:val="24"/>
          <w:szCs w:val="24"/>
        </w:rPr>
        <w:t xml:space="preserve"> в рамках государства</w:t>
      </w:r>
      <w:r w:rsidR="00731C40">
        <w:rPr>
          <w:rFonts w:ascii="Times New Roman" w:hAnsi="Times New Roman"/>
          <w:sz w:val="24"/>
          <w:szCs w:val="24"/>
        </w:rPr>
        <w:t xml:space="preserve">? </w:t>
      </w:r>
      <w:r w:rsidR="008A78A8">
        <w:rPr>
          <w:rFonts w:ascii="Times New Roman" w:hAnsi="Times New Roman"/>
          <w:sz w:val="24"/>
          <w:szCs w:val="24"/>
        </w:rPr>
        <w:t xml:space="preserve">Актуальные вопросы, связанные с государственной поддержкой программ НС, затратами на различные </w:t>
      </w:r>
      <w:proofErr w:type="spellStart"/>
      <w:r w:rsidR="008A78A8">
        <w:rPr>
          <w:rFonts w:ascii="Times New Roman" w:hAnsi="Times New Roman"/>
          <w:sz w:val="24"/>
          <w:szCs w:val="24"/>
        </w:rPr>
        <w:t>скрининговые</w:t>
      </w:r>
      <w:proofErr w:type="spellEnd"/>
      <w:r w:rsidR="008A78A8">
        <w:rPr>
          <w:rFonts w:ascii="Times New Roman" w:hAnsi="Times New Roman"/>
          <w:sz w:val="24"/>
          <w:szCs w:val="24"/>
        </w:rPr>
        <w:t xml:space="preserve"> программы, а также возможностями адекватной терапии генетических заболеваний, выносят проблему соотношения вред/польза НС на первый план. Решение этих вопросов</w:t>
      </w:r>
      <w:r w:rsidR="00731C40">
        <w:rPr>
          <w:rFonts w:ascii="Times New Roman" w:hAnsi="Times New Roman"/>
          <w:sz w:val="24"/>
          <w:szCs w:val="24"/>
        </w:rPr>
        <w:t>, возможно при проведении пилотного исследования, позволит сделать наиболее правильный вывод для их разрешения.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t>5.</w:t>
      </w:r>
      <w:r w:rsidRPr="001C2059">
        <w:rPr>
          <w:rFonts w:ascii="Times New Roman" w:hAnsi="Times New Roman"/>
          <w:b/>
          <w:sz w:val="24"/>
          <w:szCs w:val="24"/>
        </w:rPr>
        <w:tab/>
        <w:t>Заключение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5.1.</w:t>
      </w:r>
      <w:r w:rsidRPr="001C2059">
        <w:rPr>
          <w:rFonts w:ascii="Times New Roman" w:hAnsi="Times New Roman"/>
          <w:i/>
          <w:sz w:val="24"/>
          <w:szCs w:val="24"/>
        </w:rPr>
        <w:tab/>
        <w:t>Выводы о клинической эффективности</w:t>
      </w:r>
    </w:p>
    <w:p w:rsidR="004C1D4E" w:rsidRDefault="004C1D4E" w:rsidP="007A04A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данного метода, согласно полученным результатам проведенных исследований, позволяет сделать вывод об эффективности неонатального скрининга, благодаря увеличению продолжительности и качества жизни, снижению осложнений и смертности.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5</w:t>
      </w:r>
      <w:r w:rsidRPr="001C2059">
        <w:rPr>
          <w:rFonts w:ascii="Times New Roman" w:hAnsi="Times New Roman"/>
          <w:i/>
          <w:sz w:val="24"/>
          <w:szCs w:val="24"/>
        </w:rPr>
        <w:t>.2.</w:t>
      </w:r>
      <w:r w:rsidRPr="001C2059">
        <w:rPr>
          <w:rFonts w:ascii="Times New Roman" w:hAnsi="Times New Roman"/>
          <w:i/>
          <w:sz w:val="24"/>
          <w:szCs w:val="24"/>
        </w:rPr>
        <w:tab/>
        <w:t>Выводы о клинической безопасности</w:t>
      </w:r>
      <w:r w:rsidR="00725E25" w:rsidRPr="001C2059">
        <w:rPr>
          <w:rFonts w:ascii="Times New Roman" w:hAnsi="Times New Roman"/>
          <w:sz w:val="24"/>
          <w:szCs w:val="24"/>
        </w:rPr>
        <w:t xml:space="preserve"> </w:t>
      </w:r>
    </w:p>
    <w:p w:rsidR="00725E25" w:rsidRPr="001C2059" w:rsidRDefault="00E5597D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Клиническая безопасность в контексте проведения неонатального скрининга при МВ должна рассматриваться, в первую очередь, с этической точки зрения, т.к. отсутствие 100% </w:t>
      </w:r>
      <w:r>
        <w:rPr>
          <w:rFonts w:ascii="Times New Roman" w:hAnsi="Times New Roman"/>
          <w:sz w:val="24"/>
          <w:szCs w:val="24"/>
        </w:rPr>
        <w:lastRenderedPageBreak/>
        <w:t>чувствительности и специфичности является одним из недостатков, который может привести к серьезным последствиям для пациентов</w:t>
      </w:r>
      <w:r w:rsidR="00725E25" w:rsidRPr="001C2059">
        <w:rPr>
          <w:rFonts w:ascii="Times New Roman" w:hAnsi="Times New Roman"/>
          <w:sz w:val="24"/>
          <w:szCs w:val="24"/>
        </w:rPr>
        <w:t>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5.3.</w:t>
      </w:r>
      <w:r w:rsidRPr="001C2059">
        <w:rPr>
          <w:rFonts w:ascii="Times New Roman" w:hAnsi="Times New Roman"/>
          <w:i/>
          <w:sz w:val="24"/>
          <w:szCs w:val="24"/>
        </w:rPr>
        <w:tab/>
        <w:t>Выводы об экономической эффективности</w:t>
      </w:r>
    </w:p>
    <w:p w:rsidR="00725E25" w:rsidRPr="001C2059" w:rsidRDefault="00633BEE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процедуры проведения неонатального скрининга включают исследование и тестирование большого количества детей с целью выявления небольшой группы с МВ</w:t>
      </w:r>
      <w:r w:rsidR="00725E25" w:rsidRPr="001C20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 одной стороны, проведение скрининга, если брать в масштабах Республики, является достаточно затратной процедурой, в особенности при большом количестве ложноположительных результатов, требующих дополнительных диагностических тестов. Однако, раннее выявление данной патологии позволяет начать лечение в более ранние сроки, приводя к уменьшению затрат на лечение осложнений.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5.4.</w:t>
      </w:r>
      <w:r w:rsidRPr="001C2059">
        <w:rPr>
          <w:rFonts w:ascii="Times New Roman" w:hAnsi="Times New Roman"/>
          <w:i/>
          <w:sz w:val="24"/>
          <w:szCs w:val="24"/>
        </w:rPr>
        <w:tab/>
        <w:t>Преимущества и недостатки метода</w:t>
      </w:r>
    </w:p>
    <w:p w:rsidR="003E7749" w:rsidRPr="001C2059" w:rsidRDefault="003E7749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Преимущества:</w:t>
      </w:r>
    </w:p>
    <w:p w:rsidR="00B02B1D" w:rsidRPr="001C2059" w:rsidRDefault="002E25C5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- </w:t>
      </w:r>
      <w:r w:rsidR="000C0BE2">
        <w:rPr>
          <w:rFonts w:ascii="Times New Roman" w:hAnsi="Times New Roman"/>
          <w:sz w:val="24"/>
          <w:szCs w:val="24"/>
        </w:rPr>
        <w:t>улучшение прогноза для некоторых выявленных случаев</w:t>
      </w:r>
      <w:r w:rsidRPr="001C2059">
        <w:rPr>
          <w:rFonts w:ascii="Times New Roman" w:hAnsi="Times New Roman"/>
          <w:sz w:val="24"/>
          <w:szCs w:val="24"/>
        </w:rPr>
        <w:t>;</w:t>
      </w:r>
    </w:p>
    <w:p w:rsidR="002E25C5" w:rsidRPr="001C2059" w:rsidRDefault="002E25C5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- </w:t>
      </w:r>
      <w:r w:rsidR="000C0BE2">
        <w:rPr>
          <w:rFonts w:ascii="Times New Roman" w:hAnsi="Times New Roman"/>
          <w:sz w:val="24"/>
          <w:szCs w:val="24"/>
        </w:rPr>
        <w:t>предотвращение осложнений, связанных с поздней диагностикой МВ</w:t>
      </w:r>
      <w:r w:rsidR="00B53CFE" w:rsidRPr="001C2059">
        <w:rPr>
          <w:rFonts w:ascii="Times New Roman" w:hAnsi="Times New Roman"/>
          <w:sz w:val="24"/>
          <w:szCs w:val="24"/>
        </w:rPr>
        <w:t>;</w:t>
      </w:r>
    </w:p>
    <w:p w:rsidR="00B53CFE" w:rsidRDefault="00B53CFE" w:rsidP="00B53CFE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- </w:t>
      </w:r>
      <w:r w:rsidR="000C0BE2">
        <w:rPr>
          <w:rFonts w:ascii="Times New Roman" w:hAnsi="Times New Roman"/>
          <w:sz w:val="24"/>
          <w:szCs w:val="24"/>
        </w:rPr>
        <w:t>увеличение продолжительности жизни</w:t>
      </w:r>
      <w:r w:rsidRPr="001C2059">
        <w:rPr>
          <w:rFonts w:ascii="Times New Roman" w:hAnsi="Times New Roman"/>
          <w:sz w:val="24"/>
          <w:szCs w:val="24"/>
        </w:rPr>
        <w:t>;</w:t>
      </w:r>
    </w:p>
    <w:p w:rsidR="000C0BE2" w:rsidRDefault="000C0BE2" w:rsidP="00B53CFE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улучшение качества жизни;</w:t>
      </w:r>
    </w:p>
    <w:p w:rsidR="000C0BE2" w:rsidRPr="001C2059" w:rsidRDefault="000C0BE2" w:rsidP="00B53CFE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экономия ресурсов здравоохранений (уменьшение затрат на дополнительную госпитализацию, лечение осложнений и т.д.).</w:t>
      </w:r>
    </w:p>
    <w:p w:rsidR="00487F10" w:rsidRPr="001C2059" w:rsidRDefault="00487F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Недостатки:</w:t>
      </w:r>
    </w:p>
    <w:p w:rsidR="00487F10" w:rsidRPr="001C2059" w:rsidRDefault="00487F10" w:rsidP="00487F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- </w:t>
      </w:r>
      <w:r w:rsidR="000C0BE2">
        <w:rPr>
          <w:rFonts w:ascii="Times New Roman" w:hAnsi="Times New Roman"/>
          <w:sz w:val="24"/>
          <w:szCs w:val="24"/>
        </w:rPr>
        <w:t>избыточная диагностика и лечение пациентов с ложноположительными результатами</w:t>
      </w:r>
      <w:r w:rsidRPr="001C2059">
        <w:rPr>
          <w:rFonts w:ascii="Times New Roman" w:hAnsi="Times New Roman"/>
          <w:sz w:val="24"/>
          <w:szCs w:val="24"/>
        </w:rPr>
        <w:t>;</w:t>
      </w:r>
    </w:p>
    <w:p w:rsidR="00487F10" w:rsidRPr="001C2059" w:rsidRDefault="00487F10" w:rsidP="00487F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- </w:t>
      </w:r>
      <w:r w:rsidR="000C0BE2">
        <w:rPr>
          <w:rFonts w:ascii="Times New Roman" w:hAnsi="Times New Roman"/>
          <w:sz w:val="24"/>
          <w:szCs w:val="24"/>
        </w:rPr>
        <w:t>возможность «потери» пациента при ложноотрицательном результате</w:t>
      </w:r>
      <w:r w:rsidRPr="001C2059">
        <w:rPr>
          <w:rFonts w:ascii="Times New Roman" w:hAnsi="Times New Roman"/>
          <w:sz w:val="24"/>
          <w:szCs w:val="24"/>
        </w:rPr>
        <w:t>;</w:t>
      </w:r>
    </w:p>
    <w:p w:rsidR="00487F10" w:rsidRPr="001C2059" w:rsidRDefault="00722978" w:rsidP="00487F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22978">
        <w:rPr>
          <w:rFonts w:ascii="Times New Roman" w:hAnsi="Times New Roman"/>
          <w:sz w:val="24"/>
          <w:szCs w:val="24"/>
        </w:rPr>
        <w:t xml:space="preserve"> </w:t>
      </w:r>
      <w:r w:rsidR="000C0BE2">
        <w:rPr>
          <w:rFonts w:ascii="Times New Roman" w:hAnsi="Times New Roman"/>
          <w:sz w:val="24"/>
          <w:szCs w:val="24"/>
        </w:rPr>
        <w:t>затраты ресурсов здравоохранения (при большом количестве ложноположительных результатов проведение дополнительных диагностических тестов, а иногда и лечения)</w:t>
      </w:r>
      <w:r w:rsidR="00487F10" w:rsidRPr="001C2059">
        <w:rPr>
          <w:rFonts w:ascii="Times New Roman" w:hAnsi="Times New Roman"/>
          <w:sz w:val="24"/>
          <w:szCs w:val="24"/>
        </w:rPr>
        <w:t>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5.5.</w:t>
      </w:r>
      <w:r w:rsidRPr="001C2059">
        <w:rPr>
          <w:rFonts w:ascii="Times New Roman" w:hAnsi="Times New Roman"/>
          <w:i/>
          <w:sz w:val="24"/>
          <w:szCs w:val="24"/>
        </w:rPr>
        <w:tab/>
        <w:t>Конфликт интересов</w:t>
      </w:r>
    </w:p>
    <w:p w:rsidR="002C6198" w:rsidRPr="001C2059" w:rsidRDefault="002C6198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Эксперт заявляет о</w:t>
      </w:r>
      <w:r w:rsidR="00B8097F">
        <w:rPr>
          <w:rFonts w:ascii="Times New Roman" w:hAnsi="Times New Roman"/>
          <w:sz w:val="24"/>
          <w:szCs w:val="24"/>
        </w:rPr>
        <w:t>б отсутствии</w:t>
      </w:r>
      <w:r w:rsidRPr="001C2059">
        <w:rPr>
          <w:rFonts w:ascii="Times New Roman" w:hAnsi="Times New Roman"/>
          <w:sz w:val="24"/>
          <w:szCs w:val="24"/>
        </w:rPr>
        <w:t xml:space="preserve"> конфликт</w:t>
      </w:r>
      <w:r w:rsidR="00B8097F">
        <w:rPr>
          <w:rFonts w:ascii="Times New Roman" w:hAnsi="Times New Roman"/>
          <w:sz w:val="24"/>
          <w:szCs w:val="24"/>
        </w:rPr>
        <w:t>а</w:t>
      </w:r>
      <w:r w:rsidRPr="001C2059">
        <w:rPr>
          <w:rFonts w:ascii="Times New Roman" w:hAnsi="Times New Roman"/>
          <w:sz w:val="24"/>
          <w:szCs w:val="24"/>
        </w:rPr>
        <w:t xml:space="preserve"> интересов.</w:t>
      </w:r>
    </w:p>
    <w:p w:rsidR="00B53CFE" w:rsidRPr="001C2059" w:rsidRDefault="00B53CFE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5B75BD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t>6.</w:t>
      </w:r>
      <w:r w:rsidRPr="001C2059">
        <w:rPr>
          <w:rFonts w:ascii="Times New Roman" w:hAnsi="Times New Roman"/>
          <w:b/>
          <w:sz w:val="24"/>
          <w:szCs w:val="24"/>
        </w:rPr>
        <w:tab/>
        <w:t>Список использованных источников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1. </w:t>
      </w:r>
      <w:hyperlink r:id="rId48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https://cyberleninka.ru/article/n/mukovistsidoz-sovremennye-aspekty-diagnostiki-i-lecheniya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2801AC" w:rsidRPr="0018357A" w:rsidRDefault="00772F97" w:rsidP="001C4F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2. </w:t>
      </w:r>
      <w:hyperlink r:id="rId49" w:history="1">
        <w:r w:rsidR="002801AC" w:rsidRPr="002801AC">
          <w:rPr>
            <w:rStyle w:val="a4"/>
            <w:rFonts w:ascii="Times New Roman" w:hAnsi="Times New Roman"/>
            <w:color w:val="FF0000"/>
            <w:sz w:val="24"/>
            <w:szCs w:val="24"/>
            <w:lang w:val="en-US"/>
          </w:rPr>
          <w:t>http</w:t>
        </w:r>
        <w:r w:rsidR="002801AC" w:rsidRPr="007B415F">
          <w:rPr>
            <w:rStyle w:val="a4"/>
            <w:rFonts w:ascii="Times New Roman" w:hAnsi="Times New Roman"/>
            <w:color w:val="FF0000"/>
            <w:sz w:val="24"/>
            <w:szCs w:val="24"/>
          </w:rPr>
          <w:t>://</w:t>
        </w:r>
        <w:proofErr w:type="spellStart"/>
        <w:r w:rsidR="002801AC" w:rsidRPr="002801AC">
          <w:rPr>
            <w:rStyle w:val="a4"/>
            <w:rFonts w:ascii="Times New Roman" w:hAnsi="Times New Roman"/>
            <w:color w:val="FF0000"/>
            <w:sz w:val="24"/>
            <w:szCs w:val="24"/>
            <w:lang w:val="en-US"/>
          </w:rPr>
          <w:t>meddaily</w:t>
        </w:r>
        <w:proofErr w:type="spellEnd"/>
        <w:r w:rsidR="002801AC" w:rsidRPr="007B415F">
          <w:rPr>
            <w:rStyle w:val="a4"/>
            <w:rFonts w:ascii="Times New Roman" w:hAnsi="Times New Roman"/>
            <w:color w:val="FF0000"/>
            <w:sz w:val="24"/>
            <w:szCs w:val="24"/>
          </w:rPr>
          <w:t>.</w:t>
        </w:r>
        <w:r w:rsidR="002801AC" w:rsidRPr="002801AC">
          <w:rPr>
            <w:rStyle w:val="a4"/>
            <w:rFonts w:ascii="Times New Roman" w:hAnsi="Times New Roman"/>
            <w:color w:val="FF0000"/>
            <w:sz w:val="24"/>
            <w:szCs w:val="24"/>
            <w:lang w:val="en-US"/>
          </w:rPr>
          <w:t>info</w:t>
        </w:r>
        <w:r w:rsidR="002801AC" w:rsidRPr="007B415F">
          <w:rPr>
            <w:rStyle w:val="a4"/>
            <w:rFonts w:ascii="Times New Roman" w:hAnsi="Times New Roman"/>
            <w:color w:val="FF0000"/>
            <w:sz w:val="24"/>
            <w:szCs w:val="24"/>
          </w:rPr>
          <w:t>/?</w:t>
        </w:r>
        <w:r w:rsidR="002801AC" w:rsidRPr="002801AC">
          <w:rPr>
            <w:rStyle w:val="a4"/>
            <w:rFonts w:ascii="Times New Roman" w:hAnsi="Times New Roman"/>
            <w:color w:val="FF0000"/>
            <w:sz w:val="24"/>
            <w:szCs w:val="24"/>
            <w:lang w:val="en-US"/>
          </w:rPr>
          <w:t>cat</w:t>
        </w:r>
        <w:r w:rsidR="002801AC" w:rsidRPr="007B415F">
          <w:rPr>
            <w:rStyle w:val="a4"/>
            <w:rFonts w:ascii="Times New Roman" w:hAnsi="Times New Roman"/>
            <w:color w:val="FF0000"/>
            <w:sz w:val="24"/>
            <w:szCs w:val="24"/>
          </w:rPr>
          <w:t>=</w:t>
        </w:r>
        <w:r w:rsidR="002801AC" w:rsidRPr="002801AC">
          <w:rPr>
            <w:rStyle w:val="a4"/>
            <w:rFonts w:ascii="Times New Roman" w:hAnsi="Times New Roman"/>
            <w:color w:val="FF0000"/>
            <w:sz w:val="24"/>
            <w:szCs w:val="24"/>
            <w:lang w:val="en-US"/>
          </w:rPr>
          <w:t>article</w:t>
        </w:r>
        <w:r w:rsidR="002801AC" w:rsidRPr="007B415F">
          <w:rPr>
            <w:rStyle w:val="a4"/>
            <w:rFonts w:ascii="Times New Roman" w:hAnsi="Times New Roman"/>
            <w:color w:val="FF0000"/>
            <w:sz w:val="24"/>
            <w:szCs w:val="24"/>
          </w:rPr>
          <w:t>&amp;</w:t>
        </w:r>
        <w:r w:rsidR="002801AC" w:rsidRPr="002801AC">
          <w:rPr>
            <w:rStyle w:val="a4"/>
            <w:rFonts w:ascii="Times New Roman" w:hAnsi="Times New Roman"/>
            <w:color w:val="FF0000"/>
            <w:sz w:val="24"/>
            <w:szCs w:val="24"/>
            <w:lang w:val="en-US"/>
          </w:rPr>
          <w:t>id</w:t>
        </w:r>
        <w:r w:rsidR="002801AC" w:rsidRPr="007B415F">
          <w:rPr>
            <w:rStyle w:val="a4"/>
            <w:rFonts w:ascii="Times New Roman" w:hAnsi="Times New Roman"/>
            <w:color w:val="FF0000"/>
            <w:sz w:val="24"/>
            <w:szCs w:val="24"/>
          </w:rPr>
          <w:t>=954</w:t>
        </w:r>
      </w:hyperlink>
      <w:r w:rsidR="002801AC" w:rsidRPr="007B415F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2801AC" w:rsidRPr="0018357A" w:rsidRDefault="0018357A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http</w:t>
      </w:r>
      <w:r w:rsidR="002801AC" w:rsidRPr="007B415F">
        <w:rPr>
          <w:rFonts w:ascii="Times New Roman" w:hAnsi="Times New Roman"/>
          <w:color w:val="FF0000"/>
          <w:sz w:val="24"/>
          <w:szCs w:val="24"/>
        </w:rPr>
        <w:t>://</w:t>
      </w:r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www</w:t>
      </w:r>
      <w:r w:rsidR="002801AC" w:rsidRPr="007B415F">
        <w:rPr>
          <w:rFonts w:ascii="Times New Roman" w:hAnsi="Times New Roman"/>
          <w:color w:val="FF0000"/>
          <w:sz w:val="24"/>
          <w:szCs w:val="24"/>
        </w:rPr>
        <w:t>.</w:t>
      </w:r>
      <w:proofErr w:type="spellStart"/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alkorbiogroup</w:t>
      </w:r>
      <w:proofErr w:type="spellEnd"/>
      <w:r w:rsidR="002801AC" w:rsidRPr="007B415F">
        <w:rPr>
          <w:rFonts w:ascii="Times New Roman" w:hAnsi="Times New Roman"/>
          <w:color w:val="FF0000"/>
          <w:sz w:val="24"/>
          <w:szCs w:val="24"/>
        </w:rPr>
        <w:t>.</w:t>
      </w:r>
      <w:proofErr w:type="spellStart"/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ru</w:t>
      </w:r>
      <w:proofErr w:type="spellEnd"/>
      <w:r w:rsidR="002801AC" w:rsidRPr="007B415F">
        <w:rPr>
          <w:rFonts w:ascii="Times New Roman" w:hAnsi="Times New Roman"/>
          <w:color w:val="FF0000"/>
          <w:sz w:val="24"/>
          <w:szCs w:val="24"/>
        </w:rPr>
        <w:t>/</w:t>
      </w:r>
      <w:proofErr w:type="spellStart"/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statyi</w:t>
      </w:r>
      <w:proofErr w:type="spellEnd"/>
      <w:r w:rsidR="002801AC" w:rsidRPr="007B415F">
        <w:rPr>
          <w:rFonts w:ascii="Times New Roman" w:hAnsi="Times New Roman"/>
          <w:color w:val="FF0000"/>
          <w:sz w:val="24"/>
          <w:szCs w:val="24"/>
        </w:rPr>
        <w:t>/</w:t>
      </w:r>
      <w:proofErr w:type="spellStart"/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molekulyarno</w:t>
      </w:r>
      <w:proofErr w:type="spellEnd"/>
      <w:r w:rsidR="002801AC" w:rsidRPr="007B415F">
        <w:rPr>
          <w:rFonts w:ascii="Times New Roman" w:hAnsi="Times New Roman"/>
          <w:color w:val="FF0000"/>
          <w:sz w:val="24"/>
          <w:szCs w:val="24"/>
        </w:rPr>
        <w:t>-</w:t>
      </w:r>
      <w:proofErr w:type="spellStart"/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geneticheskaya</w:t>
      </w:r>
      <w:proofErr w:type="spellEnd"/>
      <w:r w:rsidR="002801AC" w:rsidRPr="007B415F">
        <w:rPr>
          <w:rFonts w:ascii="Times New Roman" w:hAnsi="Times New Roman"/>
          <w:color w:val="FF0000"/>
          <w:sz w:val="24"/>
          <w:szCs w:val="24"/>
        </w:rPr>
        <w:t>_</w:t>
      </w:r>
      <w:proofErr w:type="spellStart"/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diagnostika</w:t>
      </w:r>
      <w:proofErr w:type="spellEnd"/>
      <w:r w:rsidR="002801AC" w:rsidRPr="007B415F">
        <w:rPr>
          <w:rFonts w:ascii="Times New Roman" w:hAnsi="Times New Roman"/>
          <w:color w:val="FF0000"/>
          <w:sz w:val="24"/>
          <w:szCs w:val="24"/>
        </w:rPr>
        <w:t>_</w:t>
      </w:r>
      <w:proofErr w:type="spellStart"/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mukoviscidoza</w:t>
      </w:r>
      <w:proofErr w:type="spellEnd"/>
      <w:r w:rsidR="002801AC" w:rsidRPr="007B415F">
        <w:rPr>
          <w:rFonts w:ascii="Times New Roman" w:hAnsi="Times New Roman"/>
          <w:color w:val="FF0000"/>
          <w:sz w:val="24"/>
          <w:szCs w:val="24"/>
        </w:rPr>
        <w:t>_</w:t>
      </w:r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2801AC" w:rsidRPr="007B415F">
        <w:rPr>
          <w:rFonts w:ascii="Times New Roman" w:hAnsi="Times New Roman"/>
          <w:color w:val="FF0000"/>
          <w:sz w:val="24"/>
          <w:szCs w:val="24"/>
        </w:rPr>
        <w:t>_</w:t>
      </w:r>
      <w:proofErr w:type="spellStart"/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formate</w:t>
      </w:r>
      <w:proofErr w:type="spellEnd"/>
      <w:r w:rsidR="002801AC" w:rsidRPr="007B415F">
        <w:rPr>
          <w:rFonts w:ascii="Times New Roman" w:hAnsi="Times New Roman"/>
          <w:color w:val="FF0000"/>
          <w:sz w:val="24"/>
          <w:szCs w:val="24"/>
        </w:rPr>
        <w:t>_</w:t>
      </w:r>
      <w:proofErr w:type="spellStart"/>
      <w:r w:rsidR="002801AC" w:rsidRPr="002801AC">
        <w:rPr>
          <w:rFonts w:ascii="Times New Roman" w:hAnsi="Times New Roman"/>
          <w:color w:val="FF0000"/>
          <w:sz w:val="24"/>
          <w:szCs w:val="24"/>
          <w:lang w:val="en-US"/>
        </w:rPr>
        <w:t>mikrochipa</w:t>
      </w:r>
      <w:proofErr w:type="spellEnd"/>
    </w:p>
    <w:p w:rsidR="000E4BE9" w:rsidRPr="00040102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4. </w:t>
      </w:r>
      <w:hyperlink r:id="rId50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http://helpiks.org/1-39219.html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772F97">
        <w:rPr>
          <w:rFonts w:ascii="Times New Roman" w:hAnsi="Times New Roman"/>
          <w:sz w:val="24"/>
          <w:szCs w:val="24"/>
        </w:rPr>
        <w:t>Святова</w:t>
      </w:r>
      <w:proofErr w:type="spellEnd"/>
      <w:r w:rsidRPr="00772F97">
        <w:rPr>
          <w:rFonts w:ascii="Times New Roman" w:hAnsi="Times New Roman"/>
          <w:sz w:val="24"/>
          <w:szCs w:val="24"/>
        </w:rPr>
        <w:t xml:space="preserve"> Г.С., </w:t>
      </w:r>
      <w:proofErr w:type="spellStart"/>
      <w:r w:rsidRPr="00772F97">
        <w:rPr>
          <w:rFonts w:ascii="Times New Roman" w:hAnsi="Times New Roman"/>
          <w:sz w:val="24"/>
          <w:szCs w:val="24"/>
        </w:rPr>
        <w:t>Байжанова</w:t>
      </w:r>
      <w:proofErr w:type="spellEnd"/>
      <w:r w:rsidRPr="00772F97">
        <w:rPr>
          <w:rFonts w:ascii="Times New Roman" w:hAnsi="Times New Roman"/>
          <w:sz w:val="24"/>
          <w:szCs w:val="24"/>
        </w:rPr>
        <w:t xml:space="preserve"> М.М., Назырова Р.А. Клинико-генетические аспекты </w:t>
      </w:r>
      <w:proofErr w:type="spellStart"/>
      <w:r w:rsidRPr="00772F97">
        <w:rPr>
          <w:rFonts w:ascii="Times New Roman" w:hAnsi="Times New Roman"/>
          <w:sz w:val="24"/>
          <w:szCs w:val="24"/>
        </w:rPr>
        <w:t>муковисцидоза</w:t>
      </w:r>
      <w:proofErr w:type="spellEnd"/>
      <w:r w:rsidRPr="00772F97">
        <w:rPr>
          <w:rFonts w:ascii="Times New Roman" w:hAnsi="Times New Roman"/>
          <w:sz w:val="24"/>
          <w:szCs w:val="24"/>
        </w:rPr>
        <w:t xml:space="preserve"> в популяции Казахстана /Сборник научных трудов «Пути повышения эффективности медицинской помощи детям» - Алматы, 2005. - С.218-20.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772F97">
        <w:rPr>
          <w:rFonts w:ascii="Times New Roman" w:hAnsi="Times New Roman"/>
          <w:sz w:val="24"/>
          <w:szCs w:val="24"/>
        </w:rPr>
        <w:t>Байжанова</w:t>
      </w:r>
      <w:proofErr w:type="spellEnd"/>
      <w:r w:rsidRPr="00772F97">
        <w:rPr>
          <w:rFonts w:ascii="Times New Roman" w:hAnsi="Times New Roman"/>
          <w:sz w:val="24"/>
          <w:szCs w:val="24"/>
        </w:rPr>
        <w:t xml:space="preserve"> М. М., </w:t>
      </w:r>
      <w:proofErr w:type="spellStart"/>
      <w:r w:rsidRPr="00772F97">
        <w:rPr>
          <w:rFonts w:ascii="Times New Roman" w:hAnsi="Times New Roman"/>
          <w:sz w:val="24"/>
          <w:szCs w:val="24"/>
        </w:rPr>
        <w:t>Святова</w:t>
      </w:r>
      <w:proofErr w:type="spellEnd"/>
      <w:r w:rsidRPr="00772F97">
        <w:rPr>
          <w:rFonts w:ascii="Times New Roman" w:hAnsi="Times New Roman"/>
          <w:sz w:val="24"/>
          <w:szCs w:val="24"/>
        </w:rPr>
        <w:t xml:space="preserve"> Г. С., Назырова Р. А. </w:t>
      </w:r>
      <w:proofErr w:type="spellStart"/>
      <w:r w:rsidRPr="00772F97">
        <w:rPr>
          <w:rFonts w:ascii="Times New Roman" w:hAnsi="Times New Roman"/>
          <w:sz w:val="24"/>
          <w:szCs w:val="24"/>
        </w:rPr>
        <w:t>Муковисцидоз</w:t>
      </w:r>
      <w:proofErr w:type="spellEnd"/>
      <w:r w:rsidRPr="00772F97">
        <w:rPr>
          <w:rFonts w:ascii="Times New Roman" w:hAnsi="Times New Roman"/>
          <w:sz w:val="24"/>
          <w:szCs w:val="24"/>
        </w:rPr>
        <w:t xml:space="preserve"> в условиях Казахстана /Сборник тезисов, Материалы IV Международного Конгресса пульмонологов Центральной Азии. -   Астана, 2004 - с.26-27.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7. </w:t>
      </w:r>
      <w:hyperlink r:id="rId51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http://zoj.kz/populiarnie/rebenok/2399-mukoviscidoz.html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8. </w:t>
      </w:r>
      <w:hyperlink r:id="rId52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http://www.rcrz.kz/docs/clinic_protocol.pdf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9. </w:t>
      </w:r>
      <w:hyperlink r:id="rId53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http://zodorov.ru/metodicheskie-rekomendacii-moskva-2011-udk-bbk.html?page=6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10. </w:t>
      </w:r>
      <w:hyperlink r:id="rId54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https://studfiles.net/preview/5868522/page:6/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lastRenderedPageBreak/>
        <w:t xml:space="preserve">11. </w:t>
      </w:r>
      <w:hyperlink r:id="rId55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https://www.ncbi.nlm.nih.gov/pubmed/6634283/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12. </w:t>
      </w:r>
      <w:hyperlink r:id="rId56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https://www.ncbi.nlm.nih.gov/pubmed/19556749/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13. </w:t>
      </w:r>
      <w:hyperlink r:id="rId57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https://www.ncbi.nlm.nih.gov/pmc/articles/PMC4686149/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14. </w:t>
      </w:r>
      <w:hyperlink r:id="rId58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http://www.thelancet.com/journals/lanres/article/PIIS2213-2600(16)00053-9/abstract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15. </w:t>
      </w:r>
      <w:hyperlink r:id="rId59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http://mukoviscidoz.org/doc/konsensus/k_ru/ek_2009_ru.pdf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16. </w:t>
      </w:r>
      <w:hyperlink r:id="rId60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https://www.ncbi.nlm.nih.gov/pubmed/24856775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17. </w:t>
      </w:r>
      <w:hyperlink r:id="rId61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http://onlinelibrary.wiley.com/doi/10.1002/14651858.CD001402.pub2/full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18. </w:t>
      </w:r>
      <w:hyperlink r:id="rId62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http://www.jpeds.com/article/S0022-3476(16)31048-4/fulltext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19. </w:t>
      </w:r>
      <w:hyperlink r:id="rId63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https://www.ncbi.nlm.nih.gov/pmc/articles/PMC4911729/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20. </w:t>
      </w:r>
      <w:hyperlink r:id="rId64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https://www.ncbi.nlm.nih.gov/pmc/articles/PMC4686149/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21. </w:t>
      </w:r>
      <w:hyperlink r:id="rId65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https://www.ncbi.nlm.nih.gov/pubmed/26304152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22. </w:t>
      </w:r>
      <w:hyperlink r:id="rId66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https://www.ncbi.nlm.nih.gov/pubmed/25213034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23. </w:t>
      </w:r>
      <w:hyperlink r:id="rId67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https://www.ncbi.nlm.nih.gov/pubmed/24238947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772F97" w:rsidRPr="00772F97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24. </w:t>
      </w:r>
      <w:hyperlink r:id="rId68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https://www.ncbi.nlm.nih.gov/pubmed/22291119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72F97">
        <w:rPr>
          <w:rFonts w:ascii="Times New Roman" w:hAnsi="Times New Roman"/>
          <w:sz w:val="24"/>
          <w:szCs w:val="24"/>
        </w:rPr>
        <w:t xml:space="preserve"> </w:t>
      </w:r>
    </w:p>
    <w:p w:rsidR="008F0E6C" w:rsidRPr="001C2059" w:rsidRDefault="00772F97" w:rsidP="00772F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F97">
        <w:rPr>
          <w:rFonts w:ascii="Times New Roman" w:hAnsi="Times New Roman"/>
          <w:sz w:val="24"/>
          <w:szCs w:val="24"/>
        </w:rPr>
        <w:t xml:space="preserve">25. </w:t>
      </w:r>
      <w:hyperlink r:id="rId69" w:history="1">
        <w:r w:rsidRPr="00024E71">
          <w:rPr>
            <w:rStyle w:val="a4"/>
            <w:rFonts w:ascii="Times New Roman" w:hAnsi="Times New Roman"/>
            <w:sz w:val="24"/>
            <w:szCs w:val="24"/>
          </w:rPr>
          <w:t>http://pediatriajournal.ru/files/upload/mags/319/2012_1_3297.pdf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744632" w:rsidRPr="001C2059" w:rsidRDefault="00744632" w:rsidP="003C571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9D3698" w:rsidRPr="001C2059" w:rsidRDefault="009D3698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9D3698" w:rsidRPr="001C2059" w:rsidRDefault="009D3698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9D3698" w:rsidRPr="001C2059" w:rsidRDefault="009D3698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E448A9" w:rsidRDefault="00E448A9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Специалист по оценке </w:t>
      </w:r>
    </w:p>
    <w:p w:rsidR="00CF42B3" w:rsidRDefault="00E448A9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медицинских технологий                                                     </w:t>
      </w:r>
      <w:r w:rsidR="00B3094C">
        <w:rPr>
          <w:rFonts w:ascii="Times New Roman" w:hAnsi="Times New Roman"/>
          <w:b/>
          <w:sz w:val="24"/>
          <w:szCs w:val="24"/>
        </w:rPr>
        <w:t xml:space="preserve">                        </w:t>
      </w:r>
      <w:proofErr w:type="spellStart"/>
      <w:r w:rsidR="00043387">
        <w:rPr>
          <w:rFonts w:ascii="Times New Roman" w:hAnsi="Times New Roman"/>
          <w:b/>
          <w:sz w:val="24"/>
          <w:szCs w:val="24"/>
        </w:rPr>
        <w:t>Гурцкая</w:t>
      </w:r>
      <w:proofErr w:type="spellEnd"/>
      <w:r w:rsidR="00B3094C">
        <w:rPr>
          <w:rFonts w:ascii="Times New Roman" w:hAnsi="Times New Roman"/>
          <w:b/>
          <w:sz w:val="24"/>
          <w:szCs w:val="24"/>
        </w:rPr>
        <w:t xml:space="preserve"> Г.М.</w:t>
      </w:r>
    </w:p>
    <w:p w:rsidR="00E448A9" w:rsidRDefault="00E448A9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E448A9" w:rsidRDefault="00E448A9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E448A9" w:rsidRDefault="00B3094C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="00E448A9">
        <w:rPr>
          <w:rFonts w:ascii="Times New Roman" w:hAnsi="Times New Roman"/>
          <w:b/>
          <w:sz w:val="24"/>
          <w:szCs w:val="24"/>
        </w:rPr>
        <w:t xml:space="preserve">пециалист отдела оценки </w:t>
      </w:r>
    </w:p>
    <w:p w:rsidR="00E448A9" w:rsidRDefault="00E448A9" w:rsidP="00B3094C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медицинских технологий                                                     </w:t>
      </w:r>
      <w:r w:rsidR="00B3094C">
        <w:rPr>
          <w:rFonts w:ascii="Times New Roman" w:hAnsi="Times New Roman"/>
          <w:b/>
          <w:sz w:val="24"/>
          <w:szCs w:val="24"/>
        </w:rPr>
        <w:t xml:space="preserve">                         Карагизова А. Б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448A9" w:rsidRDefault="00E448A9" w:rsidP="00E448A9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E448A9" w:rsidRDefault="00E448A9" w:rsidP="00E448A9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5304F2" w:rsidRDefault="00E448A9" w:rsidP="005304F2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Начальник отдела ОМТ                                                       </w:t>
      </w:r>
      <w:r w:rsidR="00B3094C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>Гаитова К.К.</w:t>
      </w:r>
    </w:p>
    <w:p w:rsidR="005304F2" w:rsidRDefault="005304F2" w:rsidP="005304F2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5304F2" w:rsidRDefault="005304F2" w:rsidP="005304F2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5304F2" w:rsidRPr="005304F2" w:rsidRDefault="005304F2" w:rsidP="005304F2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5304F2">
        <w:rPr>
          <w:rFonts w:ascii="Times New Roman" w:hAnsi="Times New Roman"/>
          <w:b/>
          <w:sz w:val="24"/>
          <w:szCs w:val="24"/>
        </w:rPr>
        <w:t xml:space="preserve">Руководитель Центра </w:t>
      </w:r>
      <w:proofErr w:type="gramStart"/>
      <w:r w:rsidRPr="005304F2">
        <w:rPr>
          <w:rFonts w:ascii="Times New Roman" w:hAnsi="Times New Roman"/>
          <w:b/>
          <w:sz w:val="24"/>
          <w:szCs w:val="24"/>
        </w:rPr>
        <w:t>рациональной</w:t>
      </w:r>
      <w:proofErr w:type="gramEnd"/>
    </w:p>
    <w:p w:rsidR="005304F2" w:rsidRPr="005304F2" w:rsidRDefault="005304F2" w:rsidP="005304F2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5304F2">
        <w:rPr>
          <w:rFonts w:ascii="Times New Roman" w:hAnsi="Times New Roman"/>
          <w:b/>
          <w:sz w:val="24"/>
          <w:szCs w:val="24"/>
        </w:rPr>
        <w:t>клинической практики</w:t>
      </w:r>
      <w:r w:rsidRPr="005304F2">
        <w:rPr>
          <w:rFonts w:ascii="Times New Roman" w:hAnsi="Times New Roman"/>
          <w:b/>
          <w:sz w:val="24"/>
          <w:szCs w:val="24"/>
        </w:rPr>
        <w:tab/>
      </w:r>
      <w:r w:rsidRPr="005304F2">
        <w:rPr>
          <w:rFonts w:ascii="Times New Roman" w:hAnsi="Times New Roman"/>
          <w:b/>
          <w:sz w:val="24"/>
          <w:szCs w:val="24"/>
        </w:rPr>
        <w:tab/>
        <w:t xml:space="preserve">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5304F2">
        <w:rPr>
          <w:rFonts w:ascii="Times New Roman" w:hAnsi="Times New Roman"/>
          <w:b/>
          <w:sz w:val="24"/>
          <w:szCs w:val="24"/>
        </w:rPr>
        <w:t xml:space="preserve">      Костюк А.В.</w:t>
      </w:r>
    </w:p>
    <w:p w:rsidR="00B3094C" w:rsidRDefault="00B3094C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B3094C" w:rsidRDefault="00B3094C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B3094C" w:rsidRPr="001C2059" w:rsidRDefault="00B3094C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sectPr w:rsidR="00B3094C" w:rsidRPr="001C2059" w:rsidSect="00555B99">
      <w:headerReference w:type="default" r:id="rId7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1EE" w:rsidRDefault="00D531EE" w:rsidP="00645CF2">
      <w:pPr>
        <w:spacing w:after="0" w:line="240" w:lineRule="auto"/>
      </w:pPr>
      <w:r>
        <w:separator/>
      </w:r>
    </w:p>
  </w:endnote>
  <w:endnote w:type="continuationSeparator" w:id="0">
    <w:p w:rsidR="00D531EE" w:rsidRDefault="00D531EE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1EE" w:rsidRDefault="00D531EE" w:rsidP="00645CF2">
      <w:pPr>
        <w:spacing w:after="0" w:line="240" w:lineRule="auto"/>
      </w:pPr>
      <w:r>
        <w:separator/>
      </w:r>
    </w:p>
  </w:footnote>
  <w:footnote w:type="continuationSeparator" w:id="0">
    <w:p w:rsidR="00D531EE" w:rsidRDefault="00D531EE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3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134"/>
      <w:gridCol w:w="4962"/>
      <w:gridCol w:w="2763"/>
      <w:gridCol w:w="1174"/>
    </w:tblGrid>
    <w:tr w:rsidR="003A59FF" w:rsidRPr="004D17E7" w:rsidTr="000875FD">
      <w:trPr>
        <w:cantSplit/>
        <w:trHeight w:val="1008"/>
      </w:trPr>
      <w:tc>
        <w:tcPr>
          <w:tcW w:w="1134" w:type="dxa"/>
          <w:shd w:val="clear" w:color="auto" w:fill="auto"/>
          <w:vAlign w:val="center"/>
        </w:tcPr>
        <w:p w:rsidR="003A59FF" w:rsidRPr="004D17E7" w:rsidRDefault="003A59F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>
                <wp:extent cx="523875" cy="685800"/>
                <wp:effectExtent l="0" t="0" r="9525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99" w:type="dxa"/>
          <w:gridSpan w:val="3"/>
          <w:vAlign w:val="center"/>
        </w:tcPr>
        <w:p w:rsidR="003A59FF" w:rsidRPr="004D17E7" w:rsidRDefault="003A59FF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3A59FF" w:rsidRPr="004D17E7" w:rsidTr="000875FD">
      <w:trPr>
        <w:cantSplit/>
        <w:trHeight w:val="582"/>
      </w:trPr>
      <w:tc>
        <w:tcPr>
          <w:tcW w:w="10033" w:type="dxa"/>
          <w:gridSpan w:val="4"/>
          <w:shd w:val="clear" w:color="auto" w:fill="auto"/>
          <w:vAlign w:val="center"/>
        </w:tcPr>
        <w:p w:rsidR="003A59FF" w:rsidRPr="004D17E7" w:rsidRDefault="003A59FF" w:rsidP="009F4AE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</w:t>
          </w:r>
          <w:r w:rsidR="00371F65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>рациональной клинической практики</w:t>
          </w: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</w:p>
      </w:tc>
    </w:tr>
    <w:tr w:rsidR="003A59FF" w:rsidRPr="004D17E7" w:rsidTr="000875FD">
      <w:trPr>
        <w:cantSplit/>
        <w:trHeight w:val="408"/>
      </w:trPr>
      <w:tc>
        <w:tcPr>
          <w:tcW w:w="6096" w:type="dxa"/>
          <w:gridSpan w:val="2"/>
          <w:vMerge w:val="restart"/>
          <w:vAlign w:val="center"/>
        </w:tcPr>
        <w:p w:rsidR="003A59FF" w:rsidRPr="004D17E7" w:rsidRDefault="003A59FF" w:rsidP="00371F6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</w:p>
      </w:tc>
      <w:tc>
        <w:tcPr>
          <w:tcW w:w="2763" w:type="dxa"/>
          <w:vAlign w:val="center"/>
        </w:tcPr>
        <w:p w:rsidR="003A59FF" w:rsidRPr="004D17E7" w:rsidRDefault="003A59F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3A59FF" w:rsidRPr="004D17E7" w:rsidRDefault="003A59F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3A59FF" w:rsidRPr="004D17E7" w:rsidTr="000875FD">
      <w:trPr>
        <w:cantSplit/>
        <w:trHeight w:val="163"/>
      </w:trPr>
      <w:tc>
        <w:tcPr>
          <w:tcW w:w="6096" w:type="dxa"/>
          <w:gridSpan w:val="2"/>
          <w:vMerge/>
          <w:vAlign w:val="center"/>
        </w:tcPr>
        <w:p w:rsidR="003A59FF" w:rsidRPr="004D17E7" w:rsidRDefault="003A59F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763" w:type="dxa"/>
          <w:vAlign w:val="center"/>
        </w:tcPr>
        <w:p w:rsidR="003A59FF" w:rsidRPr="00B44D07" w:rsidRDefault="003A59FF" w:rsidP="00DF5608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 w:rsidR="00DF5608">
            <w:rPr>
              <w:rFonts w:ascii="Times New Roman" w:hAnsi="Times New Roman"/>
              <w:b/>
              <w:i/>
              <w:sz w:val="20"/>
              <w:szCs w:val="20"/>
            </w:rPr>
            <w:t xml:space="preserve">209 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</w:t>
          </w: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 w:rsidR="00DF5608">
            <w:rPr>
              <w:rFonts w:ascii="Times New Roman" w:hAnsi="Times New Roman"/>
              <w:b/>
              <w:i/>
              <w:sz w:val="20"/>
              <w:szCs w:val="20"/>
            </w:rPr>
            <w:t>3 октября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7 г.</w:t>
          </w:r>
        </w:p>
      </w:tc>
      <w:tc>
        <w:tcPr>
          <w:tcW w:w="1174" w:type="dxa"/>
          <w:vAlign w:val="center"/>
        </w:tcPr>
        <w:p w:rsidR="003A59FF" w:rsidRPr="004D17E7" w:rsidRDefault="00ED558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3A59FF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5304F2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14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3A59FF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3A59FF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5304F2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14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3A59FF" w:rsidRPr="004D17E7" w:rsidTr="000875FD">
      <w:trPr>
        <w:cantSplit/>
        <w:trHeight w:val="163"/>
      </w:trPr>
      <w:tc>
        <w:tcPr>
          <w:tcW w:w="10033" w:type="dxa"/>
          <w:gridSpan w:val="4"/>
          <w:vAlign w:val="center"/>
        </w:tcPr>
        <w:p w:rsidR="003A59FF" w:rsidRPr="004D17E7" w:rsidRDefault="001C2059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  <w:r w:rsidR="003A59FF"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 w:rsidR="003A59FF"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="003A59FF"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3A59FF" w:rsidRDefault="003A59FF" w:rsidP="00BD42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57F8"/>
    <w:multiLevelType w:val="hybridMultilevel"/>
    <w:tmpl w:val="351E2306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632D1"/>
    <w:multiLevelType w:val="multilevel"/>
    <w:tmpl w:val="94C61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CE1786"/>
    <w:multiLevelType w:val="hybridMultilevel"/>
    <w:tmpl w:val="CB9837B6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24654"/>
    <w:multiLevelType w:val="multilevel"/>
    <w:tmpl w:val="A62A4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6B507AE"/>
    <w:multiLevelType w:val="hybridMultilevel"/>
    <w:tmpl w:val="A35EF618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F133C6"/>
    <w:multiLevelType w:val="hybridMultilevel"/>
    <w:tmpl w:val="E1868384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9C4BF9"/>
    <w:multiLevelType w:val="hybridMultilevel"/>
    <w:tmpl w:val="BF04A49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99C5851"/>
    <w:multiLevelType w:val="hybridMultilevel"/>
    <w:tmpl w:val="A480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77E41"/>
    <w:multiLevelType w:val="hybridMultilevel"/>
    <w:tmpl w:val="B58C6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0C3F7148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C087E"/>
    <w:multiLevelType w:val="multilevel"/>
    <w:tmpl w:val="D3002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84B3826"/>
    <w:multiLevelType w:val="hybridMultilevel"/>
    <w:tmpl w:val="870E9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9B781C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983046"/>
    <w:multiLevelType w:val="hybridMultilevel"/>
    <w:tmpl w:val="4B128946"/>
    <w:lvl w:ilvl="0" w:tplc="DF7883FE">
      <w:start w:val="1"/>
      <w:numFmt w:val="bullet"/>
      <w:lvlText w:val=""/>
      <w:lvlJc w:val="left"/>
      <w:pPr>
        <w:tabs>
          <w:tab w:val="num" w:pos="611"/>
        </w:tabs>
        <w:ind w:left="6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1B6793F"/>
    <w:multiLevelType w:val="hybridMultilevel"/>
    <w:tmpl w:val="50FE7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C631525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DC17671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A24522"/>
    <w:multiLevelType w:val="multilevel"/>
    <w:tmpl w:val="B80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F5340C5"/>
    <w:multiLevelType w:val="multilevel"/>
    <w:tmpl w:val="2610B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F7F6012"/>
    <w:multiLevelType w:val="hybridMultilevel"/>
    <w:tmpl w:val="7F822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4D3E7D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08E75C4"/>
    <w:multiLevelType w:val="hybridMultilevel"/>
    <w:tmpl w:val="5582F04A"/>
    <w:lvl w:ilvl="0" w:tplc="8384D8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CE7A90"/>
    <w:multiLevelType w:val="hybridMultilevel"/>
    <w:tmpl w:val="82D803A0"/>
    <w:lvl w:ilvl="0" w:tplc="6106C1DE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7">
    <w:nsid w:val="3C2C3168"/>
    <w:multiLevelType w:val="hybridMultilevel"/>
    <w:tmpl w:val="E00C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C56944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ED45D7"/>
    <w:multiLevelType w:val="hybridMultilevel"/>
    <w:tmpl w:val="5CCA496A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3F03D8"/>
    <w:multiLevelType w:val="hybridMultilevel"/>
    <w:tmpl w:val="01882E1A"/>
    <w:lvl w:ilvl="0" w:tplc="2A72CCD8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1">
    <w:nsid w:val="5AEB4094"/>
    <w:multiLevelType w:val="hybridMultilevel"/>
    <w:tmpl w:val="15AE2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665E9"/>
    <w:multiLevelType w:val="hybridMultilevel"/>
    <w:tmpl w:val="09DC8A24"/>
    <w:lvl w:ilvl="0" w:tplc="C5B677D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3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E04857"/>
    <w:multiLevelType w:val="multilevel"/>
    <w:tmpl w:val="CCD6D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171DC7"/>
    <w:multiLevelType w:val="hybridMultilevel"/>
    <w:tmpl w:val="21E0E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30299"/>
    <w:multiLevelType w:val="hybridMultilevel"/>
    <w:tmpl w:val="3858E748"/>
    <w:lvl w:ilvl="0" w:tplc="D4C8926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71FE6B7C"/>
    <w:multiLevelType w:val="hybridMultilevel"/>
    <w:tmpl w:val="2FD6A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483ADD"/>
    <w:multiLevelType w:val="hybridMultilevel"/>
    <w:tmpl w:val="D0500D1E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5C1F38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3"/>
  </w:num>
  <w:num w:numId="2">
    <w:abstractNumId w:val="9"/>
  </w:num>
  <w:num w:numId="3">
    <w:abstractNumId w:val="17"/>
  </w:num>
  <w:num w:numId="4">
    <w:abstractNumId w:val="11"/>
  </w:num>
  <w:num w:numId="5">
    <w:abstractNumId w:val="20"/>
  </w:num>
  <w:num w:numId="6">
    <w:abstractNumId w:val="34"/>
  </w:num>
  <w:num w:numId="7">
    <w:abstractNumId w:val="21"/>
  </w:num>
  <w:num w:numId="8">
    <w:abstractNumId w:val="22"/>
  </w:num>
  <w:num w:numId="9">
    <w:abstractNumId w:val="25"/>
  </w:num>
  <w:num w:numId="10">
    <w:abstractNumId w:val="0"/>
  </w:num>
  <w:num w:numId="11">
    <w:abstractNumId w:val="38"/>
  </w:num>
  <w:num w:numId="12">
    <w:abstractNumId w:val="13"/>
  </w:num>
  <w:num w:numId="13">
    <w:abstractNumId w:val="8"/>
  </w:num>
  <w:num w:numId="14">
    <w:abstractNumId w:val="23"/>
  </w:num>
  <w:num w:numId="15">
    <w:abstractNumId w:val="2"/>
  </w:num>
  <w:num w:numId="16">
    <w:abstractNumId w:val="5"/>
  </w:num>
  <w:num w:numId="17">
    <w:abstractNumId w:val="29"/>
  </w:num>
  <w:num w:numId="18">
    <w:abstractNumId w:val="7"/>
  </w:num>
  <w:num w:numId="19">
    <w:abstractNumId w:val="28"/>
  </w:num>
  <w:num w:numId="20">
    <w:abstractNumId w:val="14"/>
  </w:num>
  <w:num w:numId="21">
    <w:abstractNumId w:val="37"/>
  </w:num>
  <w:num w:numId="22">
    <w:abstractNumId w:val="31"/>
  </w:num>
  <w:num w:numId="23">
    <w:abstractNumId w:val="10"/>
  </w:num>
  <w:num w:numId="24">
    <w:abstractNumId w:val="39"/>
  </w:num>
  <w:num w:numId="25">
    <w:abstractNumId w:val="24"/>
  </w:num>
  <w:num w:numId="26">
    <w:abstractNumId w:val="19"/>
  </w:num>
  <w:num w:numId="27">
    <w:abstractNumId w:val="18"/>
  </w:num>
  <w:num w:numId="28">
    <w:abstractNumId w:val="16"/>
  </w:num>
  <w:num w:numId="29">
    <w:abstractNumId w:val="35"/>
  </w:num>
  <w:num w:numId="30">
    <w:abstractNumId w:val="32"/>
  </w:num>
  <w:num w:numId="31">
    <w:abstractNumId w:val="27"/>
  </w:num>
  <w:num w:numId="32">
    <w:abstractNumId w:val="30"/>
  </w:num>
  <w:num w:numId="33">
    <w:abstractNumId w:val="4"/>
  </w:num>
  <w:num w:numId="34">
    <w:abstractNumId w:val="12"/>
  </w:num>
  <w:num w:numId="35">
    <w:abstractNumId w:val="1"/>
  </w:num>
  <w:num w:numId="36">
    <w:abstractNumId w:val="26"/>
  </w:num>
  <w:num w:numId="37">
    <w:abstractNumId w:val="36"/>
  </w:num>
  <w:num w:numId="38">
    <w:abstractNumId w:val="15"/>
  </w:num>
  <w:num w:numId="39">
    <w:abstractNumId w:val="3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45CF2"/>
    <w:rsid w:val="00001634"/>
    <w:rsid w:val="00001EFD"/>
    <w:rsid w:val="000024DA"/>
    <w:rsid w:val="00002C58"/>
    <w:rsid w:val="00003506"/>
    <w:rsid w:val="00003658"/>
    <w:rsid w:val="000039F5"/>
    <w:rsid w:val="00005D45"/>
    <w:rsid w:val="00006426"/>
    <w:rsid w:val="00007182"/>
    <w:rsid w:val="00007A71"/>
    <w:rsid w:val="00010EAB"/>
    <w:rsid w:val="00010EBE"/>
    <w:rsid w:val="00011E5B"/>
    <w:rsid w:val="00012B2D"/>
    <w:rsid w:val="00013C3A"/>
    <w:rsid w:val="00014585"/>
    <w:rsid w:val="00014CFC"/>
    <w:rsid w:val="000154D1"/>
    <w:rsid w:val="000158F3"/>
    <w:rsid w:val="00015AFC"/>
    <w:rsid w:val="00015EAF"/>
    <w:rsid w:val="00015F1F"/>
    <w:rsid w:val="00016065"/>
    <w:rsid w:val="000168B4"/>
    <w:rsid w:val="00016BC2"/>
    <w:rsid w:val="00017003"/>
    <w:rsid w:val="000176B7"/>
    <w:rsid w:val="000203BA"/>
    <w:rsid w:val="000207D6"/>
    <w:rsid w:val="00020817"/>
    <w:rsid w:val="000211DD"/>
    <w:rsid w:val="000223BE"/>
    <w:rsid w:val="00022A65"/>
    <w:rsid w:val="0002314F"/>
    <w:rsid w:val="00025FC1"/>
    <w:rsid w:val="00026B01"/>
    <w:rsid w:val="00026CE9"/>
    <w:rsid w:val="00027E1D"/>
    <w:rsid w:val="00027F57"/>
    <w:rsid w:val="00027F9F"/>
    <w:rsid w:val="00030340"/>
    <w:rsid w:val="00031EEF"/>
    <w:rsid w:val="0003214F"/>
    <w:rsid w:val="0003238B"/>
    <w:rsid w:val="000334A7"/>
    <w:rsid w:val="00033A86"/>
    <w:rsid w:val="00033D0F"/>
    <w:rsid w:val="000349B0"/>
    <w:rsid w:val="00034A6A"/>
    <w:rsid w:val="000357DE"/>
    <w:rsid w:val="00036446"/>
    <w:rsid w:val="000370EE"/>
    <w:rsid w:val="00040102"/>
    <w:rsid w:val="000428C5"/>
    <w:rsid w:val="00043387"/>
    <w:rsid w:val="00043ACE"/>
    <w:rsid w:val="00043D69"/>
    <w:rsid w:val="00044B99"/>
    <w:rsid w:val="00044EE5"/>
    <w:rsid w:val="000466D2"/>
    <w:rsid w:val="00046800"/>
    <w:rsid w:val="00047DCB"/>
    <w:rsid w:val="00050069"/>
    <w:rsid w:val="0005096F"/>
    <w:rsid w:val="00050CB5"/>
    <w:rsid w:val="00050EBE"/>
    <w:rsid w:val="000517CB"/>
    <w:rsid w:val="00051854"/>
    <w:rsid w:val="000521AC"/>
    <w:rsid w:val="00053D36"/>
    <w:rsid w:val="0005510B"/>
    <w:rsid w:val="000551D7"/>
    <w:rsid w:val="0005655C"/>
    <w:rsid w:val="00056D4F"/>
    <w:rsid w:val="00057119"/>
    <w:rsid w:val="00057A4A"/>
    <w:rsid w:val="00060021"/>
    <w:rsid w:val="00061AE9"/>
    <w:rsid w:val="00061CFD"/>
    <w:rsid w:val="000624D4"/>
    <w:rsid w:val="00062F40"/>
    <w:rsid w:val="00063560"/>
    <w:rsid w:val="000639D9"/>
    <w:rsid w:val="000647BD"/>
    <w:rsid w:val="00064870"/>
    <w:rsid w:val="00064FB5"/>
    <w:rsid w:val="00065F79"/>
    <w:rsid w:val="0006617B"/>
    <w:rsid w:val="000671EE"/>
    <w:rsid w:val="00067D7A"/>
    <w:rsid w:val="000711E8"/>
    <w:rsid w:val="00071896"/>
    <w:rsid w:val="00072692"/>
    <w:rsid w:val="00072D21"/>
    <w:rsid w:val="00072EFE"/>
    <w:rsid w:val="00073BE4"/>
    <w:rsid w:val="000746A8"/>
    <w:rsid w:val="00074808"/>
    <w:rsid w:val="00075C97"/>
    <w:rsid w:val="00076024"/>
    <w:rsid w:val="0007617F"/>
    <w:rsid w:val="000766F3"/>
    <w:rsid w:val="00076818"/>
    <w:rsid w:val="00076F97"/>
    <w:rsid w:val="00080240"/>
    <w:rsid w:val="00080251"/>
    <w:rsid w:val="0008069D"/>
    <w:rsid w:val="000826C7"/>
    <w:rsid w:val="00082729"/>
    <w:rsid w:val="0008425C"/>
    <w:rsid w:val="000842D1"/>
    <w:rsid w:val="00084690"/>
    <w:rsid w:val="00086938"/>
    <w:rsid w:val="0008701C"/>
    <w:rsid w:val="000875FD"/>
    <w:rsid w:val="0008795B"/>
    <w:rsid w:val="000879B9"/>
    <w:rsid w:val="00090B66"/>
    <w:rsid w:val="000911B5"/>
    <w:rsid w:val="0009133A"/>
    <w:rsid w:val="00091798"/>
    <w:rsid w:val="000933B5"/>
    <w:rsid w:val="00093842"/>
    <w:rsid w:val="000938AC"/>
    <w:rsid w:val="00094892"/>
    <w:rsid w:val="000948B4"/>
    <w:rsid w:val="00096AB5"/>
    <w:rsid w:val="00096CCC"/>
    <w:rsid w:val="000979F3"/>
    <w:rsid w:val="000A151C"/>
    <w:rsid w:val="000A16FB"/>
    <w:rsid w:val="000A19B8"/>
    <w:rsid w:val="000A28BC"/>
    <w:rsid w:val="000A331A"/>
    <w:rsid w:val="000A41F0"/>
    <w:rsid w:val="000A4695"/>
    <w:rsid w:val="000A4E9B"/>
    <w:rsid w:val="000A562D"/>
    <w:rsid w:val="000A5E81"/>
    <w:rsid w:val="000A65A5"/>
    <w:rsid w:val="000A6A5F"/>
    <w:rsid w:val="000A6A65"/>
    <w:rsid w:val="000A7088"/>
    <w:rsid w:val="000A722C"/>
    <w:rsid w:val="000A74C1"/>
    <w:rsid w:val="000B0345"/>
    <w:rsid w:val="000B0D74"/>
    <w:rsid w:val="000B0EAD"/>
    <w:rsid w:val="000B3710"/>
    <w:rsid w:val="000B4130"/>
    <w:rsid w:val="000B4362"/>
    <w:rsid w:val="000B4B47"/>
    <w:rsid w:val="000B5D7F"/>
    <w:rsid w:val="000B71CC"/>
    <w:rsid w:val="000B743D"/>
    <w:rsid w:val="000B7C91"/>
    <w:rsid w:val="000C0077"/>
    <w:rsid w:val="000C00E3"/>
    <w:rsid w:val="000C017F"/>
    <w:rsid w:val="000C0684"/>
    <w:rsid w:val="000C0BE2"/>
    <w:rsid w:val="000C1F19"/>
    <w:rsid w:val="000C2C93"/>
    <w:rsid w:val="000C3B05"/>
    <w:rsid w:val="000C3CE5"/>
    <w:rsid w:val="000C4C85"/>
    <w:rsid w:val="000C54C1"/>
    <w:rsid w:val="000C7157"/>
    <w:rsid w:val="000C76E3"/>
    <w:rsid w:val="000C7D68"/>
    <w:rsid w:val="000D09F2"/>
    <w:rsid w:val="000D0D93"/>
    <w:rsid w:val="000D119F"/>
    <w:rsid w:val="000D1ACD"/>
    <w:rsid w:val="000D2D02"/>
    <w:rsid w:val="000D3C7C"/>
    <w:rsid w:val="000D3EE2"/>
    <w:rsid w:val="000D52E7"/>
    <w:rsid w:val="000D536E"/>
    <w:rsid w:val="000D6617"/>
    <w:rsid w:val="000D6B03"/>
    <w:rsid w:val="000D6D18"/>
    <w:rsid w:val="000D6FA5"/>
    <w:rsid w:val="000D7EBE"/>
    <w:rsid w:val="000E1D32"/>
    <w:rsid w:val="000E24FF"/>
    <w:rsid w:val="000E3029"/>
    <w:rsid w:val="000E38CF"/>
    <w:rsid w:val="000E4BE9"/>
    <w:rsid w:val="000E6A6A"/>
    <w:rsid w:val="000E6D39"/>
    <w:rsid w:val="000E6D98"/>
    <w:rsid w:val="000E6E97"/>
    <w:rsid w:val="000E7408"/>
    <w:rsid w:val="000E7450"/>
    <w:rsid w:val="000E7C12"/>
    <w:rsid w:val="000F00CA"/>
    <w:rsid w:val="000F02EE"/>
    <w:rsid w:val="000F0CF2"/>
    <w:rsid w:val="000F16FC"/>
    <w:rsid w:val="000F2A19"/>
    <w:rsid w:val="000F2E35"/>
    <w:rsid w:val="000F3027"/>
    <w:rsid w:val="000F3D33"/>
    <w:rsid w:val="000F4267"/>
    <w:rsid w:val="000F46B7"/>
    <w:rsid w:val="000F4990"/>
    <w:rsid w:val="000F4ABB"/>
    <w:rsid w:val="000F4ACE"/>
    <w:rsid w:val="000F4B28"/>
    <w:rsid w:val="000F5170"/>
    <w:rsid w:val="000F52CB"/>
    <w:rsid w:val="000F5BB6"/>
    <w:rsid w:val="000F5D35"/>
    <w:rsid w:val="000F5DC4"/>
    <w:rsid w:val="000F677E"/>
    <w:rsid w:val="000F6F68"/>
    <w:rsid w:val="000F740C"/>
    <w:rsid w:val="000F74C0"/>
    <w:rsid w:val="000F788B"/>
    <w:rsid w:val="00100B3D"/>
    <w:rsid w:val="00102839"/>
    <w:rsid w:val="00102B28"/>
    <w:rsid w:val="0010448E"/>
    <w:rsid w:val="001044E4"/>
    <w:rsid w:val="001048AB"/>
    <w:rsid w:val="001058DA"/>
    <w:rsid w:val="001059D9"/>
    <w:rsid w:val="001067A3"/>
    <w:rsid w:val="00107EAC"/>
    <w:rsid w:val="00110E3A"/>
    <w:rsid w:val="00111A6A"/>
    <w:rsid w:val="00112F25"/>
    <w:rsid w:val="00114B55"/>
    <w:rsid w:val="00114DE6"/>
    <w:rsid w:val="001153A4"/>
    <w:rsid w:val="00115682"/>
    <w:rsid w:val="00115A28"/>
    <w:rsid w:val="00115B52"/>
    <w:rsid w:val="00117451"/>
    <w:rsid w:val="001177D4"/>
    <w:rsid w:val="00121192"/>
    <w:rsid w:val="00121E44"/>
    <w:rsid w:val="00122E8D"/>
    <w:rsid w:val="0012308A"/>
    <w:rsid w:val="0012318D"/>
    <w:rsid w:val="00124041"/>
    <w:rsid w:val="00124073"/>
    <w:rsid w:val="00124495"/>
    <w:rsid w:val="001253F6"/>
    <w:rsid w:val="001254A6"/>
    <w:rsid w:val="00126190"/>
    <w:rsid w:val="00126259"/>
    <w:rsid w:val="001263FA"/>
    <w:rsid w:val="00126C65"/>
    <w:rsid w:val="00130743"/>
    <w:rsid w:val="001322E3"/>
    <w:rsid w:val="00132334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3DF"/>
    <w:rsid w:val="00141F26"/>
    <w:rsid w:val="001422BC"/>
    <w:rsid w:val="001427CA"/>
    <w:rsid w:val="00143083"/>
    <w:rsid w:val="00143FA1"/>
    <w:rsid w:val="00146119"/>
    <w:rsid w:val="00146E65"/>
    <w:rsid w:val="00146F62"/>
    <w:rsid w:val="001507BD"/>
    <w:rsid w:val="00151397"/>
    <w:rsid w:val="001516B4"/>
    <w:rsid w:val="001531B2"/>
    <w:rsid w:val="001540C1"/>
    <w:rsid w:val="001551D6"/>
    <w:rsid w:val="00155707"/>
    <w:rsid w:val="001571C9"/>
    <w:rsid w:val="001571FE"/>
    <w:rsid w:val="0016161F"/>
    <w:rsid w:val="001625B8"/>
    <w:rsid w:val="00162C16"/>
    <w:rsid w:val="00162C5D"/>
    <w:rsid w:val="00162C70"/>
    <w:rsid w:val="00162FB7"/>
    <w:rsid w:val="001646FF"/>
    <w:rsid w:val="00164C80"/>
    <w:rsid w:val="00164D73"/>
    <w:rsid w:val="00165087"/>
    <w:rsid w:val="001667C5"/>
    <w:rsid w:val="00167ED0"/>
    <w:rsid w:val="00170D4B"/>
    <w:rsid w:val="001713F1"/>
    <w:rsid w:val="00171D0F"/>
    <w:rsid w:val="00172AEC"/>
    <w:rsid w:val="0017398D"/>
    <w:rsid w:val="0017463C"/>
    <w:rsid w:val="0017495D"/>
    <w:rsid w:val="001756EA"/>
    <w:rsid w:val="001763D9"/>
    <w:rsid w:val="001776A4"/>
    <w:rsid w:val="001776CF"/>
    <w:rsid w:val="001779BB"/>
    <w:rsid w:val="00177BBC"/>
    <w:rsid w:val="0018022F"/>
    <w:rsid w:val="0018030F"/>
    <w:rsid w:val="001805FA"/>
    <w:rsid w:val="00181206"/>
    <w:rsid w:val="00181C01"/>
    <w:rsid w:val="00181EED"/>
    <w:rsid w:val="00182159"/>
    <w:rsid w:val="0018283C"/>
    <w:rsid w:val="00182C3A"/>
    <w:rsid w:val="00182CFC"/>
    <w:rsid w:val="0018338C"/>
    <w:rsid w:val="0018357A"/>
    <w:rsid w:val="00183BAD"/>
    <w:rsid w:val="00183FA5"/>
    <w:rsid w:val="00184E65"/>
    <w:rsid w:val="00185450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BB9"/>
    <w:rsid w:val="001A121F"/>
    <w:rsid w:val="001A206A"/>
    <w:rsid w:val="001A2865"/>
    <w:rsid w:val="001A3AA6"/>
    <w:rsid w:val="001A3CB6"/>
    <w:rsid w:val="001A4278"/>
    <w:rsid w:val="001A488D"/>
    <w:rsid w:val="001A502C"/>
    <w:rsid w:val="001A6AB2"/>
    <w:rsid w:val="001A70E0"/>
    <w:rsid w:val="001A7286"/>
    <w:rsid w:val="001B019B"/>
    <w:rsid w:val="001B06E3"/>
    <w:rsid w:val="001B0FCF"/>
    <w:rsid w:val="001B22D9"/>
    <w:rsid w:val="001B2492"/>
    <w:rsid w:val="001B250A"/>
    <w:rsid w:val="001B2C64"/>
    <w:rsid w:val="001B2CF8"/>
    <w:rsid w:val="001B2FE1"/>
    <w:rsid w:val="001B36AC"/>
    <w:rsid w:val="001B37F5"/>
    <w:rsid w:val="001B4CCE"/>
    <w:rsid w:val="001B5422"/>
    <w:rsid w:val="001B621B"/>
    <w:rsid w:val="001B621F"/>
    <w:rsid w:val="001B6CCB"/>
    <w:rsid w:val="001B7367"/>
    <w:rsid w:val="001B736C"/>
    <w:rsid w:val="001B75FE"/>
    <w:rsid w:val="001C0ADE"/>
    <w:rsid w:val="001C14EE"/>
    <w:rsid w:val="001C1D94"/>
    <w:rsid w:val="001C2059"/>
    <w:rsid w:val="001C29DE"/>
    <w:rsid w:val="001C2E12"/>
    <w:rsid w:val="001C33D1"/>
    <w:rsid w:val="001C4F72"/>
    <w:rsid w:val="001C59CD"/>
    <w:rsid w:val="001C7595"/>
    <w:rsid w:val="001C7883"/>
    <w:rsid w:val="001D0DB9"/>
    <w:rsid w:val="001D130E"/>
    <w:rsid w:val="001D1408"/>
    <w:rsid w:val="001D2544"/>
    <w:rsid w:val="001D26B9"/>
    <w:rsid w:val="001D2A8A"/>
    <w:rsid w:val="001D2B05"/>
    <w:rsid w:val="001D38BE"/>
    <w:rsid w:val="001D38E9"/>
    <w:rsid w:val="001D4250"/>
    <w:rsid w:val="001D42F1"/>
    <w:rsid w:val="001D4DF9"/>
    <w:rsid w:val="001D5618"/>
    <w:rsid w:val="001D6038"/>
    <w:rsid w:val="001D6D95"/>
    <w:rsid w:val="001D6FA0"/>
    <w:rsid w:val="001D7E2F"/>
    <w:rsid w:val="001E0DC6"/>
    <w:rsid w:val="001E38E1"/>
    <w:rsid w:val="001E3F37"/>
    <w:rsid w:val="001E4C60"/>
    <w:rsid w:val="001E5352"/>
    <w:rsid w:val="001E54F0"/>
    <w:rsid w:val="001E5D0B"/>
    <w:rsid w:val="001E6A42"/>
    <w:rsid w:val="001E6AF3"/>
    <w:rsid w:val="001E6FD4"/>
    <w:rsid w:val="001E7FD5"/>
    <w:rsid w:val="001F006A"/>
    <w:rsid w:val="001F1669"/>
    <w:rsid w:val="001F1BCD"/>
    <w:rsid w:val="001F1BF6"/>
    <w:rsid w:val="001F241C"/>
    <w:rsid w:val="001F370B"/>
    <w:rsid w:val="001F4D1A"/>
    <w:rsid w:val="001F4EF7"/>
    <w:rsid w:val="001F514B"/>
    <w:rsid w:val="001F5496"/>
    <w:rsid w:val="001F6310"/>
    <w:rsid w:val="001F647B"/>
    <w:rsid w:val="001F6860"/>
    <w:rsid w:val="001F6E89"/>
    <w:rsid w:val="001F6E92"/>
    <w:rsid w:val="001F7FC2"/>
    <w:rsid w:val="002002F5"/>
    <w:rsid w:val="00201B80"/>
    <w:rsid w:val="00202A24"/>
    <w:rsid w:val="00202B69"/>
    <w:rsid w:val="00203B4F"/>
    <w:rsid w:val="00204597"/>
    <w:rsid w:val="0020547F"/>
    <w:rsid w:val="00205B9C"/>
    <w:rsid w:val="00205DE1"/>
    <w:rsid w:val="002072EC"/>
    <w:rsid w:val="0020793B"/>
    <w:rsid w:val="00207FE7"/>
    <w:rsid w:val="00210DD3"/>
    <w:rsid w:val="0021124E"/>
    <w:rsid w:val="002114BE"/>
    <w:rsid w:val="00211925"/>
    <w:rsid w:val="00211AEF"/>
    <w:rsid w:val="00212196"/>
    <w:rsid w:val="002127AC"/>
    <w:rsid w:val="002127F8"/>
    <w:rsid w:val="002132BC"/>
    <w:rsid w:val="0021378C"/>
    <w:rsid w:val="00214AA9"/>
    <w:rsid w:val="00214F39"/>
    <w:rsid w:val="00215A4E"/>
    <w:rsid w:val="00215B06"/>
    <w:rsid w:val="00216F09"/>
    <w:rsid w:val="00216F46"/>
    <w:rsid w:val="00216FC4"/>
    <w:rsid w:val="0021701E"/>
    <w:rsid w:val="00217165"/>
    <w:rsid w:val="002176FC"/>
    <w:rsid w:val="00222301"/>
    <w:rsid w:val="00222569"/>
    <w:rsid w:val="0022365A"/>
    <w:rsid w:val="00223DC8"/>
    <w:rsid w:val="002240A0"/>
    <w:rsid w:val="00225071"/>
    <w:rsid w:val="00226ABC"/>
    <w:rsid w:val="0022738B"/>
    <w:rsid w:val="0022743B"/>
    <w:rsid w:val="00227A36"/>
    <w:rsid w:val="00227D35"/>
    <w:rsid w:val="00230339"/>
    <w:rsid w:val="002304AB"/>
    <w:rsid w:val="002309C5"/>
    <w:rsid w:val="002309E8"/>
    <w:rsid w:val="00230E0D"/>
    <w:rsid w:val="0023157E"/>
    <w:rsid w:val="00231581"/>
    <w:rsid w:val="002315F4"/>
    <w:rsid w:val="002322F1"/>
    <w:rsid w:val="002336E8"/>
    <w:rsid w:val="00233A9C"/>
    <w:rsid w:val="002345A7"/>
    <w:rsid w:val="00234FE2"/>
    <w:rsid w:val="002354EC"/>
    <w:rsid w:val="00235865"/>
    <w:rsid w:val="002367E6"/>
    <w:rsid w:val="00240FB6"/>
    <w:rsid w:val="002411A8"/>
    <w:rsid w:val="002423D8"/>
    <w:rsid w:val="00243873"/>
    <w:rsid w:val="0024523C"/>
    <w:rsid w:val="00245C17"/>
    <w:rsid w:val="00246136"/>
    <w:rsid w:val="00246429"/>
    <w:rsid w:val="00246640"/>
    <w:rsid w:val="00247182"/>
    <w:rsid w:val="0024783F"/>
    <w:rsid w:val="00247EA6"/>
    <w:rsid w:val="002506A3"/>
    <w:rsid w:val="00251839"/>
    <w:rsid w:val="002518BA"/>
    <w:rsid w:val="00251DB9"/>
    <w:rsid w:val="00252BF8"/>
    <w:rsid w:val="002530DD"/>
    <w:rsid w:val="00253540"/>
    <w:rsid w:val="00253542"/>
    <w:rsid w:val="002550C8"/>
    <w:rsid w:val="002555C2"/>
    <w:rsid w:val="00255BB2"/>
    <w:rsid w:val="00256620"/>
    <w:rsid w:val="002574F9"/>
    <w:rsid w:val="00257CD0"/>
    <w:rsid w:val="00257DC8"/>
    <w:rsid w:val="002600E6"/>
    <w:rsid w:val="0026053D"/>
    <w:rsid w:val="00260EE7"/>
    <w:rsid w:val="00260F13"/>
    <w:rsid w:val="00260FD3"/>
    <w:rsid w:val="0026101F"/>
    <w:rsid w:val="00261A8E"/>
    <w:rsid w:val="002626BB"/>
    <w:rsid w:val="0026283A"/>
    <w:rsid w:val="00262B50"/>
    <w:rsid w:val="00263E74"/>
    <w:rsid w:val="002645D1"/>
    <w:rsid w:val="00264711"/>
    <w:rsid w:val="00264793"/>
    <w:rsid w:val="00264DD2"/>
    <w:rsid w:val="002658F7"/>
    <w:rsid w:val="00270424"/>
    <w:rsid w:val="00270C60"/>
    <w:rsid w:val="00270FCD"/>
    <w:rsid w:val="00271FDB"/>
    <w:rsid w:val="00272027"/>
    <w:rsid w:val="002738DA"/>
    <w:rsid w:val="002738E4"/>
    <w:rsid w:val="002745BF"/>
    <w:rsid w:val="00274B89"/>
    <w:rsid w:val="00274BBD"/>
    <w:rsid w:val="00275EC5"/>
    <w:rsid w:val="00276486"/>
    <w:rsid w:val="002765D0"/>
    <w:rsid w:val="002771D6"/>
    <w:rsid w:val="00277DDE"/>
    <w:rsid w:val="002801AC"/>
    <w:rsid w:val="002804C4"/>
    <w:rsid w:val="00280806"/>
    <w:rsid w:val="002817FA"/>
    <w:rsid w:val="00281B64"/>
    <w:rsid w:val="002821B5"/>
    <w:rsid w:val="002835AE"/>
    <w:rsid w:val="00283649"/>
    <w:rsid w:val="00283972"/>
    <w:rsid w:val="00283C73"/>
    <w:rsid w:val="00286AA6"/>
    <w:rsid w:val="002870B9"/>
    <w:rsid w:val="0028788E"/>
    <w:rsid w:val="002878A9"/>
    <w:rsid w:val="00290D8B"/>
    <w:rsid w:val="00290E81"/>
    <w:rsid w:val="0029104B"/>
    <w:rsid w:val="0029115F"/>
    <w:rsid w:val="00291313"/>
    <w:rsid w:val="00291CD6"/>
    <w:rsid w:val="002926EA"/>
    <w:rsid w:val="002939A9"/>
    <w:rsid w:val="00295E9F"/>
    <w:rsid w:val="002A0CBF"/>
    <w:rsid w:val="002A138A"/>
    <w:rsid w:val="002A3743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7C3"/>
    <w:rsid w:val="002A7D98"/>
    <w:rsid w:val="002B007C"/>
    <w:rsid w:val="002B024D"/>
    <w:rsid w:val="002B0727"/>
    <w:rsid w:val="002B181B"/>
    <w:rsid w:val="002B2ACC"/>
    <w:rsid w:val="002B2C55"/>
    <w:rsid w:val="002B65CC"/>
    <w:rsid w:val="002B66E1"/>
    <w:rsid w:val="002C0C9C"/>
    <w:rsid w:val="002C1B70"/>
    <w:rsid w:val="002C39B9"/>
    <w:rsid w:val="002C4FEE"/>
    <w:rsid w:val="002C5030"/>
    <w:rsid w:val="002C5343"/>
    <w:rsid w:val="002C54F5"/>
    <w:rsid w:val="002C5995"/>
    <w:rsid w:val="002C5EA7"/>
    <w:rsid w:val="002C6198"/>
    <w:rsid w:val="002C7772"/>
    <w:rsid w:val="002C7D09"/>
    <w:rsid w:val="002D0486"/>
    <w:rsid w:val="002D0945"/>
    <w:rsid w:val="002D0ABC"/>
    <w:rsid w:val="002D0CD0"/>
    <w:rsid w:val="002D2F75"/>
    <w:rsid w:val="002D32BC"/>
    <w:rsid w:val="002D3A33"/>
    <w:rsid w:val="002D4C70"/>
    <w:rsid w:val="002D6547"/>
    <w:rsid w:val="002D7234"/>
    <w:rsid w:val="002D7DF1"/>
    <w:rsid w:val="002D7E02"/>
    <w:rsid w:val="002D7FFC"/>
    <w:rsid w:val="002E06C9"/>
    <w:rsid w:val="002E25C5"/>
    <w:rsid w:val="002E2919"/>
    <w:rsid w:val="002E2B8B"/>
    <w:rsid w:val="002E2F22"/>
    <w:rsid w:val="002E3205"/>
    <w:rsid w:val="002E3225"/>
    <w:rsid w:val="002E3E0C"/>
    <w:rsid w:val="002E42FC"/>
    <w:rsid w:val="002E57AF"/>
    <w:rsid w:val="002E5A1A"/>
    <w:rsid w:val="002E5B84"/>
    <w:rsid w:val="002E6406"/>
    <w:rsid w:val="002E6C45"/>
    <w:rsid w:val="002E7C45"/>
    <w:rsid w:val="002E7C73"/>
    <w:rsid w:val="002F015C"/>
    <w:rsid w:val="002F08C3"/>
    <w:rsid w:val="002F0C3E"/>
    <w:rsid w:val="002F17D8"/>
    <w:rsid w:val="002F1ACD"/>
    <w:rsid w:val="002F1D97"/>
    <w:rsid w:val="002F1DB0"/>
    <w:rsid w:val="002F273A"/>
    <w:rsid w:val="002F2949"/>
    <w:rsid w:val="002F2E2D"/>
    <w:rsid w:val="002F3274"/>
    <w:rsid w:val="002F33DF"/>
    <w:rsid w:val="002F3C62"/>
    <w:rsid w:val="002F439C"/>
    <w:rsid w:val="002F57DE"/>
    <w:rsid w:val="002F5DF7"/>
    <w:rsid w:val="002F6AD5"/>
    <w:rsid w:val="002F70BD"/>
    <w:rsid w:val="00300FFE"/>
    <w:rsid w:val="00301475"/>
    <w:rsid w:val="003026C3"/>
    <w:rsid w:val="0030274D"/>
    <w:rsid w:val="0030453E"/>
    <w:rsid w:val="00304709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60B"/>
    <w:rsid w:val="003152C7"/>
    <w:rsid w:val="003154D3"/>
    <w:rsid w:val="00315928"/>
    <w:rsid w:val="003161CC"/>
    <w:rsid w:val="003162F9"/>
    <w:rsid w:val="00317855"/>
    <w:rsid w:val="00317C2A"/>
    <w:rsid w:val="003200FA"/>
    <w:rsid w:val="003204A3"/>
    <w:rsid w:val="003208AD"/>
    <w:rsid w:val="00320A2F"/>
    <w:rsid w:val="00320B40"/>
    <w:rsid w:val="00320ED9"/>
    <w:rsid w:val="003214E2"/>
    <w:rsid w:val="00321E0D"/>
    <w:rsid w:val="00323C76"/>
    <w:rsid w:val="003250D2"/>
    <w:rsid w:val="003252C6"/>
    <w:rsid w:val="00325975"/>
    <w:rsid w:val="00325F4A"/>
    <w:rsid w:val="00326904"/>
    <w:rsid w:val="00326978"/>
    <w:rsid w:val="00326D9B"/>
    <w:rsid w:val="00327CFD"/>
    <w:rsid w:val="00327DC1"/>
    <w:rsid w:val="00330466"/>
    <w:rsid w:val="00330925"/>
    <w:rsid w:val="00332068"/>
    <w:rsid w:val="003324E9"/>
    <w:rsid w:val="003337E9"/>
    <w:rsid w:val="00333F3C"/>
    <w:rsid w:val="0033418B"/>
    <w:rsid w:val="003348FB"/>
    <w:rsid w:val="0033649F"/>
    <w:rsid w:val="003373C7"/>
    <w:rsid w:val="00337E0E"/>
    <w:rsid w:val="00340008"/>
    <w:rsid w:val="003408E0"/>
    <w:rsid w:val="003416A5"/>
    <w:rsid w:val="0034173F"/>
    <w:rsid w:val="003422BF"/>
    <w:rsid w:val="0034266B"/>
    <w:rsid w:val="00342C1E"/>
    <w:rsid w:val="00345AAD"/>
    <w:rsid w:val="003476FF"/>
    <w:rsid w:val="00350AC3"/>
    <w:rsid w:val="00350CC7"/>
    <w:rsid w:val="00350D44"/>
    <w:rsid w:val="00352882"/>
    <w:rsid w:val="00352B9E"/>
    <w:rsid w:val="003540B1"/>
    <w:rsid w:val="00355B57"/>
    <w:rsid w:val="003569B7"/>
    <w:rsid w:val="00361040"/>
    <w:rsid w:val="00361690"/>
    <w:rsid w:val="00361EEF"/>
    <w:rsid w:val="00362085"/>
    <w:rsid w:val="0036211E"/>
    <w:rsid w:val="00362894"/>
    <w:rsid w:val="003637E3"/>
    <w:rsid w:val="00363B00"/>
    <w:rsid w:val="00363D1E"/>
    <w:rsid w:val="00364130"/>
    <w:rsid w:val="00364AFC"/>
    <w:rsid w:val="00364B5E"/>
    <w:rsid w:val="00364D08"/>
    <w:rsid w:val="00364FE4"/>
    <w:rsid w:val="00365747"/>
    <w:rsid w:val="00366452"/>
    <w:rsid w:val="00366BE6"/>
    <w:rsid w:val="00366F71"/>
    <w:rsid w:val="00367FF0"/>
    <w:rsid w:val="00370E1B"/>
    <w:rsid w:val="00370F61"/>
    <w:rsid w:val="00371897"/>
    <w:rsid w:val="00371ACD"/>
    <w:rsid w:val="00371BA9"/>
    <w:rsid w:val="00371F65"/>
    <w:rsid w:val="00372738"/>
    <w:rsid w:val="00373172"/>
    <w:rsid w:val="00373DFB"/>
    <w:rsid w:val="003746E7"/>
    <w:rsid w:val="003748A2"/>
    <w:rsid w:val="00374F15"/>
    <w:rsid w:val="003753D9"/>
    <w:rsid w:val="0037553B"/>
    <w:rsid w:val="00375A32"/>
    <w:rsid w:val="003761DB"/>
    <w:rsid w:val="00376E2E"/>
    <w:rsid w:val="00377A53"/>
    <w:rsid w:val="00377C6C"/>
    <w:rsid w:val="00380D42"/>
    <w:rsid w:val="00381702"/>
    <w:rsid w:val="00381A19"/>
    <w:rsid w:val="0038201C"/>
    <w:rsid w:val="00382032"/>
    <w:rsid w:val="00382305"/>
    <w:rsid w:val="00382F6C"/>
    <w:rsid w:val="003831BF"/>
    <w:rsid w:val="00383841"/>
    <w:rsid w:val="00384469"/>
    <w:rsid w:val="00384679"/>
    <w:rsid w:val="00384B13"/>
    <w:rsid w:val="003858A7"/>
    <w:rsid w:val="00385FB0"/>
    <w:rsid w:val="003870D7"/>
    <w:rsid w:val="00387436"/>
    <w:rsid w:val="00390C3C"/>
    <w:rsid w:val="003914EB"/>
    <w:rsid w:val="0039172C"/>
    <w:rsid w:val="00391D66"/>
    <w:rsid w:val="00392723"/>
    <w:rsid w:val="00393538"/>
    <w:rsid w:val="0039357B"/>
    <w:rsid w:val="003944E7"/>
    <w:rsid w:val="003947DD"/>
    <w:rsid w:val="00396328"/>
    <w:rsid w:val="00396467"/>
    <w:rsid w:val="0039671A"/>
    <w:rsid w:val="00396BDC"/>
    <w:rsid w:val="003A26ED"/>
    <w:rsid w:val="003A29A9"/>
    <w:rsid w:val="003A45E6"/>
    <w:rsid w:val="003A49D7"/>
    <w:rsid w:val="003A4E7F"/>
    <w:rsid w:val="003A59FF"/>
    <w:rsid w:val="003A6963"/>
    <w:rsid w:val="003B02EA"/>
    <w:rsid w:val="003B2299"/>
    <w:rsid w:val="003B2A56"/>
    <w:rsid w:val="003B2CA7"/>
    <w:rsid w:val="003B30E7"/>
    <w:rsid w:val="003B3A8B"/>
    <w:rsid w:val="003B46C3"/>
    <w:rsid w:val="003B4DF7"/>
    <w:rsid w:val="003B54E4"/>
    <w:rsid w:val="003B76A7"/>
    <w:rsid w:val="003B7BFF"/>
    <w:rsid w:val="003C03E5"/>
    <w:rsid w:val="003C2C22"/>
    <w:rsid w:val="003C32FF"/>
    <w:rsid w:val="003C3574"/>
    <w:rsid w:val="003C3F97"/>
    <w:rsid w:val="003C40E9"/>
    <w:rsid w:val="003C4153"/>
    <w:rsid w:val="003C42E2"/>
    <w:rsid w:val="003C5719"/>
    <w:rsid w:val="003C6858"/>
    <w:rsid w:val="003C72C8"/>
    <w:rsid w:val="003D0927"/>
    <w:rsid w:val="003D0B02"/>
    <w:rsid w:val="003D0C0C"/>
    <w:rsid w:val="003D1499"/>
    <w:rsid w:val="003D15EB"/>
    <w:rsid w:val="003D1EB1"/>
    <w:rsid w:val="003D2303"/>
    <w:rsid w:val="003D2E76"/>
    <w:rsid w:val="003D354A"/>
    <w:rsid w:val="003D37A9"/>
    <w:rsid w:val="003D4964"/>
    <w:rsid w:val="003D548F"/>
    <w:rsid w:val="003D588D"/>
    <w:rsid w:val="003D5E65"/>
    <w:rsid w:val="003D619A"/>
    <w:rsid w:val="003D627B"/>
    <w:rsid w:val="003D77CD"/>
    <w:rsid w:val="003E0262"/>
    <w:rsid w:val="003E0C18"/>
    <w:rsid w:val="003E1462"/>
    <w:rsid w:val="003E23E0"/>
    <w:rsid w:val="003E27F5"/>
    <w:rsid w:val="003E559B"/>
    <w:rsid w:val="003E61A6"/>
    <w:rsid w:val="003E6F37"/>
    <w:rsid w:val="003E6FC2"/>
    <w:rsid w:val="003E7749"/>
    <w:rsid w:val="003E7AFF"/>
    <w:rsid w:val="003E7C23"/>
    <w:rsid w:val="003F15B0"/>
    <w:rsid w:val="003F2495"/>
    <w:rsid w:val="003F2799"/>
    <w:rsid w:val="003F31EF"/>
    <w:rsid w:val="003F337E"/>
    <w:rsid w:val="003F5221"/>
    <w:rsid w:val="003F547A"/>
    <w:rsid w:val="003F64A3"/>
    <w:rsid w:val="003F6839"/>
    <w:rsid w:val="003F725D"/>
    <w:rsid w:val="003F7CBB"/>
    <w:rsid w:val="003F7E3A"/>
    <w:rsid w:val="00400299"/>
    <w:rsid w:val="00400885"/>
    <w:rsid w:val="004018ED"/>
    <w:rsid w:val="00402750"/>
    <w:rsid w:val="00402D4F"/>
    <w:rsid w:val="004044D5"/>
    <w:rsid w:val="00404B99"/>
    <w:rsid w:val="00404DE2"/>
    <w:rsid w:val="00404F3F"/>
    <w:rsid w:val="00405704"/>
    <w:rsid w:val="0040594D"/>
    <w:rsid w:val="0040630D"/>
    <w:rsid w:val="0040631B"/>
    <w:rsid w:val="004067FC"/>
    <w:rsid w:val="004070F7"/>
    <w:rsid w:val="00407311"/>
    <w:rsid w:val="004075DE"/>
    <w:rsid w:val="00410AFB"/>
    <w:rsid w:val="004110D0"/>
    <w:rsid w:val="0041123D"/>
    <w:rsid w:val="0041144E"/>
    <w:rsid w:val="00411738"/>
    <w:rsid w:val="00411B67"/>
    <w:rsid w:val="00411C8E"/>
    <w:rsid w:val="00412385"/>
    <w:rsid w:val="004128A4"/>
    <w:rsid w:val="004139C6"/>
    <w:rsid w:val="004139D8"/>
    <w:rsid w:val="00413F18"/>
    <w:rsid w:val="004149EE"/>
    <w:rsid w:val="004158BC"/>
    <w:rsid w:val="004158E4"/>
    <w:rsid w:val="00415902"/>
    <w:rsid w:val="00415CD6"/>
    <w:rsid w:val="00415E82"/>
    <w:rsid w:val="00416A12"/>
    <w:rsid w:val="00417774"/>
    <w:rsid w:val="004203DF"/>
    <w:rsid w:val="00420D60"/>
    <w:rsid w:val="004213A5"/>
    <w:rsid w:val="00422154"/>
    <w:rsid w:val="00422291"/>
    <w:rsid w:val="00423C82"/>
    <w:rsid w:val="0042437E"/>
    <w:rsid w:val="00424648"/>
    <w:rsid w:val="00424932"/>
    <w:rsid w:val="00425F67"/>
    <w:rsid w:val="00426034"/>
    <w:rsid w:val="00426513"/>
    <w:rsid w:val="0042749C"/>
    <w:rsid w:val="00427E7D"/>
    <w:rsid w:val="0043032C"/>
    <w:rsid w:val="004306D2"/>
    <w:rsid w:val="00430977"/>
    <w:rsid w:val="004309C3"/>
    <w:rsid w:val="00430CD1"/>
    <w:rsid w:val="00432605"/>
    <w:rsid w:val="0043289B"/>
    <w:rsid w:val="0043294D"/>
    <w:rsid w:val="00432F07"/>
    <w:rsid w:val="00433087"/>
    <w:rsid w:val="00433169"/>
    <w:rsid w:val="004339A4"/>
    <w:rsid w:val="00433FC5"/>
    <w:rsid w:val="00436CA7"/>
    <w:rsid w:val="004374BF"/>
    <w:rsid w:val="00437C90"/>
    <w:rsid w:val="00437D50"/>
    <w:rsid w:val="00440DA2"/>
    <w:rsid w:val="00443698"/>
    <w:rsid w:val="00443995"/>
    <w:rsid w:val="00443CE0"/>
    <w:rsid w:val="004447AC"/>
    <w:rsid w:val="004447F7"/>
    <w:rsid w:val="00444CA5"/>
    <w:rsid w:val="0044575B"/>
    <w:rsid w:val="00445923"/>
    <w:rsid w:val="0044708D"/>
    <w:rsid w:val="0044746C"/>
    <w:rsid w:val="00447E43"/>
    <w:rsid w:val="00447F2D"/>
    <w:rsid w:val="004506E1"/>
    <w:rsid w:val="004513FF"/>
    <w:rsid w:val="00451E7D"/>
    <w:rsid w:val="0045379D"/>
    <w:rsid w:val="004540BF"/>
    <w:rsid w:val="00454DE1"/>
    <w:rsid w:val="00455D65"/>
    <w:rsid w:val="0045602F"/>
    <w:rsid w:val="00456200"/>
    <w:rsid w:val="00456435"/>
    <w:rsid w:val="00456D5F"/>
    <w:rsid w:val="00457039"/>
    <w:rsid w:val="0045729D"/>
    <w:rsid w:val="00457B4D"/>
    <w:rsid w:val="00457B90"/>
    <w:rsid w:val="00461443"/>
    <w:rsid w:val="00461FEC"/>
    <w:rsid w:val="0046245C"/>
    <w:rsid w:val="0046271A"/>
    <w:rsid w:val="00465A50"/>
    <w:rsid w:val="00465CBB"/>
    <w:rsid w:val="00466FD2"/>
    <w:rsid w:val="004671F3"/>
    <w:rsid w:val="00467207"/>
    <w:rsid w:val="0046797A"/>
    <w:rsid w:val="00470022"/>
    <w:rsid w:val="004706C8"/>
    <w:rsid w:val="00472638"/>
    <w:rsid w:val="00472CE0"/>
    <w:rsid w:val="004740C1"/>
    <w:rsid w:val="00475557"/>
    <w:rsid w:val="00476264"/>
    <w:rsid w:val="00477294"/>
    <w:rsid w:val="00477307"/>
    <w:rsid w:val="00477BF4"/>
    <w:rsid w:val="00477D6F"/>
    <w:rsid w:val="00480DEE"/>
    <w:rsid w:val="00480DF0"/>
    <w:rsid w:val="004816B0"/>
    <w:rsid w:val="004820FD"/>
    <w:rsid w:val="0048235E"/>
    <w:rsid w:val="004823BF"/>
    <w:rsid w:val="004824D7"/>
    <w:rsid w:val="0048283E"/>
    <w:rsid w:val="00483106"/>
    <w:rsid w:val="0048382C"/>
    <w:rsid w:val="0048406C"/>
    <w:rsid w:val="004848E6"/>
    <w:rsid w:val="00485A73"/>
    <w:rsid w:val="00486774"/>
    <w:rsid w:val="00487F10"/>
    <w:rsid w:val="004921EC"/>
    <w:rsid w:val="00493083"/>
    <w:rsid w:val="004937B6"/>
    <w:rsid w:val="00494856"/>
    <w:rsid w:val="004948B4"/>
    <w:rsid w:val="00494DAA"/>
    <w:rsid w:val="0049554B"/>
    <w:rsid w:val="00495795"/>
    <w:rsid w:val="00496A48"/>
    <w:rsid w:val="00496EE0"/>
    <w:rsid w:val="00497ACA"/>
    <w:rsid w:val="004A0BDB"/>
    <w:rsid w:val="004A152F"/>
    <w:rsid w:val="004A156E"/>
    <w:rsid w:val="004A1845"/>
    <w:rsid w:val="004A20F6"/>
    <w:rsid w:val="004A2DAA"/>
    <w:rsid w:val="004A33B8"/>
    <w:rsid w:val="004A3D92"/>
    <w:rsid w:val="004A41A6"/>
    <w:rsid w:val="004A4574"/>
    <w:rsid w:val="004A4B03"/>
    <w:rsid w:val="004A4D27"/>
    <w:rsid w:val="004A543D"/>
    <w:rsid w:val="004A618D"/>
    <w:rsid w:val="004A6573"/>
    <w:rsid w:val="004A69CD"/>
    <w:rsid w:val="004A6A2B"/>
    <w:rsid w:val="004A6C19"/>
    <w:rsid w:val="004A716C"/>
    <w:rsid w:val="004A7E59"/>
    <w:rsid w:val="004B0580"/>
    <w:rsid w:val="004B0959"/>
    <w:rsid w:val="004B12E9"/>
    <w:rsid w:val="004B13C1"/>
    <w:rsid w:val="004B1E68"/>
    <w:rsid w:val="004B1F46"/>
    <w:rsid w:val="004B259D"/>
    <w:rsid w:val="004B2BA6"/>
    <w:rsid w:val="004B31D0"/>
    <w:rsid w:val="004B3E55"/>
    <w:rsid w:val="004B4972"/>
    <w:rsid w:val="004B55F3"/>
    <w:rsid w:val="004B6266"/>
    <w:rsid w:val="004B6D6B"/>
    <w:rsid w:val="004B6FC8"/>
    <w:rsid w:val="004B79A0"/>
    <w:rsid w:val="004B7BEE"/>
    <w:rsid w:val="004B7CA2"/>
    <w:rsid w:val="004C0340"/>
    <w:rsid w:val="004C0A0B"/>
    <w:rsid w:val="004C13BE"/>
    <w:rsid w:val="004C1D4E"/>
    <w:rsid w:val="004C3032"/>
    <w:rsid w:val="004C32B4"/>
    <w:rsid w:val="004C3374"/>
    <w:rsid w:val="004C3440"/>
    <w:rsid w:val="004C40C0"/>
    <w:rsid w:val="004C4272"/>
    <w:rsid w:val="004C5197"/>
    <w:rsid w:val="004C6133"/>
    <w:rsid w:val="004C61AC"/>
    <w:rsid w:val="004C70AC"/>
    <w:rsid w:val="004C7708"/>
    <w:rsid w:val="004C7E9D"/>
    <w:rsid w:val="004C7F81"/>
    <w:rsid w:val="004D075B"/>
    <w:rsid w:val="004D14A6"/>
    <w:rsid w:val="004D1C1D"/>
    <w:rsid w:val="004D2405"/>
    <w:rsid w:val="004D2E62"/>
    <w:rsid w:val="004D40A7"/>
    <w:rsid w:val="004D488D"/>
    <w:rsid w:val="004D58B6"/>
    <w:rsid w:val="004D66A4"/>
    <w:rsid w:val="004D699E"/>
    <w:rsid w:val="004D7056"/>
    <w:rsid w:val="004D74D5"/>
    <w:rsid w:val="004D779E"/>
    <w:rsid w:val="004E01B3"/>
    <w:rsid w:val="004E075E"/>
    <w:rsid w:val="004E1784"/>
    <w:rsid w:val="004E18D9"/>
    <w:rsid w:val="004E2515"/>
    <w:rsid w:val="004E28EB"/>
    <w:rsid w:val="004E38F9"/>
    <w:rsid w:val="004E43E6"/>
    <w:rsid w:val="004E4CA8"/>
    <w:rsid w:val="004E511E"/>
    <w:rsid w:val="004E5A49"/>
    <w:rsid w:val="004E5C4E"/>
    <w:rsid w:val="004E63B2"/>
    <w:rsid w:val="004E63F8"/>
    <w:rsid w:val="004E6406"/>
    <w:rsid w:val="004E64C0"/>
    <w:rsid w:val="004E6B1E"/>
    <w:rsid w:val="004E7301"/>
    <w:rsid w:val="004E792E"/>
    <w:rsid w:val="004F0A95"/>
    <w:rsid w:val="004F0C87"/>
    <w:rsid w:val="004F11A5"/>
    <w:rsid w:val="004F12C8"/>
    <w:rsid w:val="004F165A"/>
    <w:rsid w:val="004F29A3"/>
    <w:rsid w:val="004F2D68"/>
    <w:rsid w:val="004F3071"/>
    <w:rsid w:val="004F31B6"/>
    <w:rsid w:val="004F3406"/>
    <w:rsid w:val="004F412D"/>
    <w:rsid w:val="004F5B0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28B1"/>
    <w:rsid w:val="005030A9"/>
    <w:rsid w:val="005032BF"/>
    <w:rsid w:val="00503321"/>
    <w:rsid w:val="00503FD7"/>
    <w:rsid w:val="00504071"/>
    <w:rsid w:val="005041E2"/>
    <w:rsid w:val="00504A82"/>
    <w:rsid w:val="00504DAA"/>
    <w:rsid w:val="00506BFF"/>
    <w:rsid w:val="00507212"/>
    <w:rsid w:val="00507410"/>
    <w:rsid w:val="00507DC9"/>
    <w:rsid w:val="0051029E"/>
    <w:rsid w:val="005118F6"/>
    <w:rsid w:val="00512E97"/>
    <w:rsid w:val="005137A2"/>
    <w:rsid w:val="0051398F"/>
    <w:rsid w:val="005144B2"/>
    <w:rsid w:val="00514FA5"/>
    <w:rsid w:val="0051654D"/>
    <w:rsid w:val="0051665E"/>
    <w:rsid w:val="00516F87"/>
    <w:rsid w:val="00517D87"/>
    <w:rsid w:val="00520457"/>
    <w:rsid w:val="005207BE"/>
    <w:rsid w:val="00520FFE"/>
    <w:rsid w:val="00522E4A"/>
    <w:rsid w:val="005231EC"/>
    <w:rsid w:val="0052418D"/>
    <w:rsid w:val="00524EE4"/>
    <w:rsid w:val="00525173"/>
    <w:rsid w:val="00526ED8"/>
    <w:rsid w:val="00527674"/>
    <w:rsid w:val="005277FD"/>
    <w:rsid w:val="00527F5A"/>
    <w:rsid w:val="005304F2"/>
    <w:rsid w:val="00530975"/>
    <w:rsid w:val="0053104B"/>
    <w:rsid w:val="005313C7"/>
    <w:rsid w:val="005317F2"/>
    <w:rsid w:val="00531864"/>
    <w:rsid w:val="00531B8A"/>
    <w:rsid w:val="0053309F"/>
    <w:rsid w:val="00533AD3"/>
    <w:rsid w:val="00533F13"/>
    <w:rsid w:val="00534013"/>
    <w:rsid w:val="00534CD2"/>
    <w:rsid w:val="00540054"/>
    <w:rsid w:val="00540551"/>
    <w:rsid w:val="0054083B"/>
    <w:rsid w:val="00541A66"/>
    <w:rsid w:val="00542213"/>
    <w:rsid w:val="00542823"/>
    <w:rsid w:val="00543B0E"/>
    <w:rsid w:val="00543CF9"/>
    <w:rsid w:val="00544727"/>
    <w:rsid w:val="005457CF"/>
    <w:rsid w:val="005464E9"/>
    <w:rsid w:val="005506A1"/>
    <w:rsid w:val="00550B51"/>
    <w:rsid w:val="00550F6A"/>
    <w:rsid w:val="00551CF2"/>
    <w:rsid w:val="00553080"/>
    <w:rsid w:val="005533F2"/>
    <w:rsid w:val="00553483"/>
    <w:rsid w:val="0055369F"/>
    <w:rsid w:val="005536B5"/>
    <w:rsid w:val="00554715"/>
    <w:rsid w:val="00554EC4"/>
    <w:rsid w:val="00555B99"/>
    <w:rsid w:val="005561B3"/>
    <w:rsid w:val="005563D0"/>
    <w:rsid w:val="005565D6"/>
    <w:rsid w:val="00557CB0"/>
    <w:rsid w:val="0056003B"/>
    <w:rsid w:val="00560339"/>
    <w:rsid w:val="005607F9"/>
    <w:rsid w:val="005609C6"/>
    <w:rsid w:val="00562F16"/>
    <w:rsid w:val="005634D3"/>
    <w:rsid w:val="0056361B"/>
    <w:rsid w:val="005641BA"/>
    <w:rsid w:val="0056450B"/>
    <w:rsid w:val="00564E9D"/>
    <w:rsid w:val="00564EB4"/>
    <w:rsid w:val="005654D4"/>
    <w:rsid w:val="00565EA8"/>
    <w:rsid w:val="0056695D"/>
    <w:rsid w:val="00566EF3"/>
    <w:rsid w:val="00567CB7"/>
    <w:rsid w:val="005701CB"/>
    <w:rsid w:val="00570BF9"/>
    <w:rsid w:val="00571319"/>
    <w:rsid w:val="00571939"/>
    <w:rsid w:val="0057305A"/>
    <w:rsid w:val="00574063"/>
    <w:rsid w:val="00574380"/>
    <w:rsid w:val="00574429"/>
    <w:rsid w:val="005748DB"/>
    <w:rsid w:val="00574CAB"/>
    <w:rsid w:val="0057522E"/>
    <w:rsid w:val="005759AC"/>
    <w:rsid w:val="005761EA"/>
    <w:rsid w:val="00577903"/>
    <w:rsid w:val="00577C44"/>
    <w:rsid w:val="0058090A"/>
    <w:rsid w:val="00580DA8"/>
    <w:rsid w:val="0058214B"/>
    <w:rsid w:val="00582B22"/>
    <w:rsid w:val="00583531"/>
    <w:rsid w:val="00585377"/>
    <w:rsid w:val="005868BC"/>
    <w:rsid w:val="00586CED"/>
    <w:rsid w:val="005900F4"/>
    <w:rsid w:val="00590E2F"/>
    <w:rsid w:val="00591AB7"/>
    <w:rsid w:val="00592CF4"/>
    <w:rsid w:val="00593986"/>
    <w:rsid w:val="00593B7E"/>
    <w:rsid w:val="00593BC7"/>
    <w:rsid w:val="005946CC"/>
    <w:rsid w:val="005A0DC6"/>
    <w:rsid w:val="005A0DDD"/>
    <w:rsid w:val="005A1B11"/>
    <w:rsid w:val="005A1DD6"/>
    <w:rsid w:val="005A2FE3"/>
    <w:rsid w:val="005A47B6"/>
    <w:rsid w:val="005A4A74"/>
    <w:rsid w:val="005A5604"/>
    <w:rsid w:val="005A5EE7"/>
    <w:rsid w:val="005A6073"/>
    <w:rsid w:val="005A6329"/>
    <w:rsid w:val="005A6641"/>
    <w:rsid w:val="005A6A07"/>
    <w:rsid w:val="005A7292"/>
    <w:rsid w:val="005A7829"/>
    <w:rsid w:val="005B09B1"/>
    <w:rsid w:val="005B0A40"/>
    <w:rsid w:val="005B0FE5"/>
    <w:rsid w:val="005B162D"/>
    <w:rsid w:val="005B26AE"/>
    <w:rsid w:val="005B3A6F"/>
    <w:rsid w:val="005B409C"/>
    <w:rsid w:val="005B48F4"/>
    <w:rsid w:val="005B5B2F"/>
    <w:rsid w:val="005B617E"/>
    <w:rsid w:val="005B6F31"/>
    <w:rsid w:val="005B75BD"/>
    <w:rsid w:val="005B7893"/>
    <w:rsid w:val="005C2261"/>
    <w:rsid w:val="005C2425"/>
    <w:rsid w:val="005C28F0"/>
    <w:rsid w:val="005C2DD9"/>
    <w:rsid w:val="005C3785"/>
    <w:rsid w:val="005C3D16"/>
    <w:rsid w:val="005C3D67"/>
    <w:rsid w:val="005C5FA8"/>
    <w:rsid w:val="005C627E"/>
    <w:rsid w:val="005C794F"/>
    <w:rsid w:val="005C7B81"/>
    <w:rsid w:val="005D0AA0"/>
    <w:rsid w:val="005D0B0C"/>
    <w:rsid w:val="005D1881"/>
    <w:rsid w:val="005D21C4"/>
    <w:rsid w:val="005D248F"/>
    <w:rsid w:val="005D2D4E"/>
    <w:rsid w:val="005D3690"/>
    <w:rsid w:val="005D389E"/>
    <w:rsid w:val="005D3B3B"/>
    <w:rsid w:val="005D5AC6"/>
    <w:rsid w:val="005D66A2"/>
    <w:rsid w:val="005E03B9"/>
    <w:rsid w:val="005E08AB"/>
    <w:rsid w:val="005E122C"/>
    <w:rsid w:val="005E2BAE"/>
    <w:rsid w:val="005E40D6"/>
    <w:rsid w:val="005E4673"/>
    <w:rsid w:val="005E5E5F"/>
    <w:rsid w:val="005E696E"/>
    <w:rsid w:val="005E78AD"/>
    <w:rsid w:val="005F03BA"/>
    <w:rsid w:val="005F1D4A"/>
    <w:rsid w:val="005F279D"/>
    <w:rsid w:val="005F35A6"/>
    <w:rsid w:val="005F3C8B"/>
    <w:rsid w:val="005F40BD"/>
    <w:rsid w:val="005F45B1"/>
    <w:rsid w:val="005F495E"/>
    <w:rsid w:val="005F4A0B"/>
    <w:rsid w:val="005F4CD3"/>
    <w:rsid w:val="005F4DBD"/>
    <w:rsid w:val="005F6447"/>
    <w:rsid w:val="005F6B0B"/>
    <w:rsid w:val="005F7769"/>
    <w:rsid w:val="006005EC"/>
    <w:rsid w:val="00604E51"/>
    <w:rsid w:val="00605B0A"/>
    <w:rsid w:val="006078C4"/>
    <w:rsid w:val="0061085C"/>
    <w:rsid w:val="00612D55"/>
    <w:rsid w:val="0061403A"/>
    <w:rsid w:val="00614F02"/>
    <w:rsid w:val="0061511E"/>
    <w:rsid w:val="00615667"/>
    <w:rsid w:val="00615F2D"/>
    <w:rsid w:val="006165CC"/>
    <w:rsid w:val="006165DF"/>
    <w:rsid w:val="00616EAC"/>
    <w:rsid w:val="00617E83"/>
    <w:rsid w:val="00622619"/>
    <w:rsid w:val="006233E2"/>
    <w:rsid w:val="0062344B"/>
    <w:rsid w:val="00623D5D"/>
    <w:rsid w:val="0062494A"/>
    <w:rsid w:val="00624D39"/>
    <w:rsid w:val="00624EA9"/>
    <w:rsid w:val="006250C6"/>
    <w:rsid w:val="006254DE"/>
    <w:rsid w:val="006269FE"/>
    <w:rsid w:val="00627064"/>
    <w:rsid w:val="00627CD4"/>
    <w:rsid w:val="00631ADF"/>
    <w:rsid w:val="00631D4D"/>
    <w:rsid w:val="00633362"/>
    <w:rsid w:val="006334A7"/>
    <w:rsid w:val="006335C0"/>
    <w:rsid w:val="00633BEE"/>
    <w:rsid w:val="00633F01"/>
    <w:rsid w:val="00634CEE"/>
    <w:rsid w:val="00636447"/>
    <w:rsid w:val="00637223"/>
    <w:rsid w:val="0063724A"/>
    <w:rsid w:val="00637AA8"/>
    <w:rsid w:val="00640686"/>
    <w:rsid w:val="006408B9"/>
    <w:rsid w:val="00640E4F"/>
    <w:rsid w:val="006411CF"/>
    <w:rsid w:val="00641F60"/>
    <w:rsid w:val="0064251A"/>
    <w:rsid w:val="006428E7"/>
    <w:rsid w:val="00642B00"/>
    <w:rsid w:val="00643C60"/>
    <w:rsid w:val="006440C8"/>
    <w:rsid w:val="00644AEC"/>
    <w:rsid w:val="00645471"/>
    <w:rsid w:val="006455B0"/>
    <w:rsid w:val="00645CF2"/>
    <w:rsid w:val="00651C71"/>
    <w:rsid w:val="00652CC3"/>
    <w:rsid w:val="00653291"/>
    <w:rsid w:val="00653391"/>
    <w:rsid w:val="00653676"/>
    <w:rsid w:val="00654F6A"/>
    <w:rsid w:val="006550F0"/>
    <w:rsid w:val="00655E00"/>
    <w:rsid w:val="00655F74"/>
    <w:rsid w:val="006560CD"/>
    <w:rsid w:val="006579D0"/>
    <w:rsid w:val="00657C83"/>
    <w:rsid w:val="00660945"/>
    <w:rsid w:val="00661DF0"/>
    <w:rsid w:val="00662D9A"/>
    <w:rsid w:val="00663E89"/>
    <w:rsid w:val="00664800"/>
    <w:rsid w:val="00664FDF"/>
    <w:rsid w:val="0066544B"/>
    <w:rsid w:val="006659BA"/>
    <w:rsid w:val="006664B5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3FC5"/>
    <w:rsid w:val="00674067"/>
    <w:rsid w:val="00674A97"/>
    <w:rsid w:val="00675A51"/>
    <w:rsid w:val="0067683D"/>
    <w:rsid w:val="006773E4"/>
    <w:rsid w:val="00677488"/>
    <w:rsid w:val="006776C8"/>
    <w:rsid w:val="006800F9"/>
    <w:rsid w:val="006801CF"/>
    <w:rsid w:val="006816C2"/>
    <w:rsid w:val="00681910"/>
    <w:rsid w:val="006829D3"/>
    <w:rsid w:val="00682AA8"/>
    <w:rsid w:val="00682C20"/>
    <w:rsid w:val="00682EBA"/>
    <w:rsid w:val="00683085"/>
    <w:rsid w:val="00683A1B"/>
    <w:rsid w:val="0068405E"/>
    <w:rsid w:val="00685AFC"/>
    <w:rsid w:val="0068605A"/>
    <w:rsid w:val="006865C3"/>
    <w:rsid w:val="00686BD2"/>
    <w:rsid w:val="00687164"/>
    <w:rsid w:val="00687C89"/>
    <w:rsid w:val="00690830"/>
    <w:rsid w:val="00690915"/>
    <w:rsid w:val="006909F8"/>
    <w:rsid w:val="0069137C"/>
    <w:rsid w:val="006913D0"/>
    <w:rsid w:val="00691791"/>
    <w:rsid w:val="00692638"/>
    <w:rsid w:val="006927BB"/>
    <w:rsid w:val="006928F7"/>
    <w:rsid w:val="0069375D"/>
    <w:rsid w:val="00693D65"/>
    <w:rsid w:val="006946A8"/>
    <w:rsid w:val="00694EEC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BBD"/>
    <w:rsid w:val="006A3CEF"/>
    <w:rsid w:val="006A4C54"/>
    <w:rsid w:val="006A5799"/>
    <w:rsid w:val="006A5A4C"/>
    <w:rsid w:val="006A5A66"/>
    <w:rsid w:val="006A654D"/>
    <w:rsid w:val="006A69F1"/>
    <w:rsid w:val="006A7E1C"/>
    <w:rsid w:val="006B08E1"/>
    <w:rsid w:val="006B194C"/>
    <w:rsid w:val="006B21ED"/>
    <w:rsid w:val="006B2679"/>
    <w:rsid w:val="006B2E52"/>
    <w:rsid w:val="006B3139"/>
    <w:rsid w:val="006B34DB"/>
    <w:rsid w:val="006B619F"/>
    <w:rsid w:val="006B6624"/>
    <w:rsid w:val="006B689A"/>
    <w:rsid w:val="006B70A5"/>
    <w:rsid w:val="006B72EF"/>
    <w:rsid w:val="006C0DDB"/>
    <w:rsid w:val="006C17FE"/>
    <w:rsid w:val="006C3136"/>
    <w:rsid w:val="006C3176"/>
    <w:rsid w:val="006C33E1"/>
    <w:rsid w:val="006C3519"/>
    <w:rsid w:val="006C3CF3"/>
    <w:rsid w:val="006C3DDD"/>
    <w:rsid w:val="006C4424"/>
    <w:rsid w:val="006C4711"/>
    <w:rsid w:val="006C5F32"/>
    <w:rsid w:val="006C6428"/>
    <w:rsid w:val="006C6D14"/>
    <w:rsid w:val="006C736E"/>
    <w:rsid w:val="006D105A"/>
    <w:rsid w:val="006D1FCC"/>
    <w:rsid w:val="006D283E"/>
    <w:rsid w:val="006D2ED2"/>
    <w:rsid w:val="006D303D"/>
    <w:rsid w:val="006D3A31"/>
    <w:rsid w:val="006D3AD2"/>
    <w:rsid w:val="006D40EF"/>
    <w:rsid w:val="006D416B"/>
    <w:rsid w:val="006D6297"/>
    <w:rsid w:val="006D6632"/>
    <w:rsid w:val="006D6A24"/>
    <w:rsid w:val="006D7C9F"/>
    <w:rsid w:val="006E0B18"/>
    <w:rsid w:val="006E0C6D"/>
    <w:rsid w:val="006E1A83"/>
    <w:rsid w:val="006E1FDF"/>
    <w:rsid w:val="006E2B1C"/>
    <w:rsid w:val="006E4B43"/>
    <w:rsid w:val="006E51C0"/>
    <w:rsid w:val="006E6425"/>
    <w:rsid w:val="006E6886"/>
    <w:rsid w:val="006F030F"/>
    <w:rsid w:val="006F2691"/>
    <w:rsid w:val="006F2F6B"/>
    <w:rsid w:val="006F351E"/>
    <w:rsid w:val="006F40AF"/>
    <w:rsid w:val="006F42D0"/>
    <w:rsid w:val="006F4872"/>
    <w:rsid w:val="006F4A9E"/>
    <w:rsid w:val="006F4DF4"/>
    <w:rsid w:val="006F5059"/>
    <w:rsid w:val="006F5214"/>
    <w:rsid w:val="006F5D96"/>
    <w:rsid w:val="006F6A34"/>
    <w:rsid w:val="006F6CCF"/>
    <w:rsid w:val="006F6E4B"/>
    <w:rsid w:val="006F7606"/>
    <w:rsid w:val="0070040C"/>
    <w:rsid w:val="007006D7"/>
    <w:rsid w:val="00700BED"/>
    <w:rsid w:val="0070123F"/>
    <w:rsid w:val="00701BA4"/>
    <w:rsid w:val="00702885"/>
    <w:rsid w:val="00702950"/>
    <w:rsid w:val="00703411"/>
    <w:rsid w:val="00703598"/>
    <w:rsid w:val="00703713"/>
    <w:rsid w:val="007043DF"/>
    <w:rsid w:val="007050FF"/>
    <w:rsid w:val="007054C2"/>
    <w:rsid w:val="007056C5"/>
    <w:rsid w:val="00706292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3658"/>
    <w:rsid w:val="00714519"/>
    <w:rsid w:val="007147D9"/>
    <w:rsid w:val="00714C01"/>
    <w:rsid w:val="00715551"/>
    <w:rsid w:val="007155DE"/>
    <w:rsid w:val="007160F1"/>
    <w:rsid w:val="00717F4B"/>
    <w:rsid w:val="00720787"/>
    <w:rsid w:val="00720972"/>
    <w:rsid w:val="00720B4B"/>
    <w:rsid w:val="00722978"/>
    <w:rsid w:val="00722AFD"/>
    <w:rsid w:val="00723394"/>
    <w:rsid w:val="0072415C"/>
    <w:rsid w:val="00724476"/>
    <w:rsid w:val="0072451B"/>
    <w:rsid w:val="00725BBC"/>
    <w:rsid w:val="00725E25"/>
    <w:rsid w:val="00731495"/>
    <w:rsid w:val="00731B9A"/>
    <w:rsid w:val="00731C40"/>
    <w:rsid w:val="00733977"/>
    <w:rsid w:val="00733FB1"/>
    <w:rsid w:val="0074039D"/>
    <w:rsid w:val="00740D28"/>
    <w:rsid w:val="0074143C"/>
    <w:rsid w:val="007417EF"/>
    <w:rsid w:val="00742D81"/>
    <w:rsid w:val="00744632"/>
    <w:rsid w:val="0074556C"/>
    <w:rsid w:val="00745A55"/>
    <w:rsid w:val="007466EE"/>
    <w:rsid w:val="00746DA6"/>
    <w:rsid w:val="00747EE9"/>
    <w:rsid w:val="007500AA"/>
    <w:rsid w:val="00750B56"/>
    <w:rsid w:val="00750BB3"/>
    <w:rsid w:val="007513F2"/>
    <w:rsid w:val="00751D9F"/>
    <w:rsid w:val="00751EFA"/>
    <w:rsid w:val="00752473"/>
    <w:rsid w:val="0075253D"/>
    <w:rsid w:val="007526D2"/>
    <w:rsid w:val="00753408"/>
    <w:rsid w:val="007534F7"/>
    <w:rsid w:val="0075358A"/>
    <w:rsid w:val="007537BF"/>
    <w:rsid w:val="0075437E"/>
    <w:rsid w:val="00754AA7"/>
    <w:rsid w:val="007559AA"/>
    <w:rsid w:val="007559C7"/>
    <w:rsid w:val="00757390"/>
    <w:rsid w:val="00761C2E"/>
    <w:rsid w:val="00761FB4"/>
    <w:rsid w:val="007622A0"/>
    <w:rsid w:val="007625CB"/>
    <w:rsid w:val="0076276F"/>
    <w:rsid w:val="007631B0"/>
    <w:rsid w:val="0076341B"/>
    <w:rsid w:val="00763461"/>
    <w:rsid w:val="007636D0"/>
    <w:rsid w:val="00764D10"/>
    <w:rsid w:val="00764F7E"/>
    <w:rsid w:val="0076515C"/>
    <w:rsid w:val="007651DC"/>
    <w:rsid w:val="00765695"/>
    <w:rsid w:val="00765C56"/>
    <w:rsid w:val="00765E06"/>
    <w:rsid w:val="00766C30"/>
    <w:rsid w:val="0077052E"/>
    <w:rsid w:val="00770966"/>
    <w:rsid w:val="00771030"/>
    <w:rsid w:val="007712BD"/>
    <w:rsid w:val="0077140C"/>
    <w:rsid w:val="00771709"/>
    <w:rsid w:val="00771F6E"/>
    <w:rsid w:val="00772C73"/>
    <w:rsid w:val="00772F97"/>
    <w:rsid w:val="007754CA"/>
    <w:rsid w:val="007768BE"/>
    <w:rsid w:val="007768F0"/>
    <w:rsid w:val="00776A71"/>
    <w:rsid w:val="00776BAF"/>
    <w:rsid w:val="00776E64"/>
    <w:rsid w:val="00780B1D"/>
    <w:rsid w:val="0078112C"/>
    <w:rsid w:val="007814ED"/>
    <w:rsid w:val="00781876"/>
    <w:rsid w:val="007819C8"/>
    <w:rsid w:val="00781B5B"/>
    <w:rsid w:val="00781E0A"/>
    <w:rsid w:val="00783481"/>
    <w:rsid w:val="00783F95"/>
    <w:rsid w:val="00784D23"/>
    <w:rsid w:val="00785245"/>
    <w:rsid w:val="0078564B"/>
    <w:rsid w:val="0078565E"/>
    <w:rsid w:val="00785F62"/>
    <w:rsid w:val="007867FD"/>
    <w:rsid w:val="00787F5F"/>
    <w:rsid w:val="0079013B"/>
    <w:rsid w:val="007926B0"/>
    <w:rsid w:val="007928F9"/>
    <w:rsid w:val="00792AEC"/>
    <w:rsid w:val="00794587"/>
    <w:rsid w:val="00794E81"/>
    <w:rsid w:val="00795719"/>
    <w:rsid w:val="007977E2"/>
    <w:rsid w:val="007A04AF"/>
    <w:rsid w:val="007A0506"/>
    <w:rsid w:val="007A0665"/>
    <w:rsid w:val="007A07EB"/>
    <w:rsid w:val="007A08EB"/>
    <w:rsid w:val="007A1CB8"/>
    <w:rsid w:val="007A22C8"/>
    <w:rsid w:val="007A2E9E"/>
    <w:rsid w:val="007A35CA"/>
    <w:rsid w:val="007A3C89"/>
    <w:rsid w:val="007A3DCA"/>
    <w:rsid w:val="007A3E2C"/>
    <w:rsid w:val="007A4A8E"/>
    <w:rsid w:val="007A5DBE"/>
    <w:rsid w:val="007A5DD2"/>
    <w:rsid w:val="007A6C83"/>
    <w:rsid w:val="007A700A"/>
    <w:rsid w:val="007B06C9"/>
    <w:rsid w:val="007B1555"/>
    <w:rsid w:val="007B1853"/>
    <w:rsid w:val="007B188A"/>
    <w:rsid w:val="007B1AFF"/>
    <w:rsid w:val="007B1B0A"/>
    <w:rsid w:val="007B2AE3"/>
    <w:rsid w:val="007B31F5"/>
    <w:rsid w:val="007B3CE0"/>
    <w:rsid w:val="007B4081"/>
    <w:rsid w:val="007B415F"/>
    <w:rsid w:val="007B49BE"/>
    <w:rsid w:val="007B5335"/>
    <w:rsid w:val="007B5FC7"/>
    <w:rsid w:val="007B67FE"/>
    <w:rsid w:val="007C1B5A"/>
    <w:rsid w:val="007C2CBA"/>
    <w:rsid w:val="007C3680"/>
    <w:rsid w:val="007C51CC"/>
    <w:rsid w:val="007C5401"/>
    <w:rsid w:val="007C545D"/>
    <w:rsid w:val="007C701A"/>
    <w:rsid w:val="007C73AE"/>
    <w:rsid w:val="007C7CB3"/>
    <w:rsid w:val="007D0255"/>
    <w:rsid w:val="007D1098"/>
    <w:rsid w:val="007D227B"/>
    <w:rsid w:val="007D251A"/>
    <w:rsid w:val="007D3485"/>
    <w:rsid w:val="007D3B6F"/>
    <w:rsid w:val="007D3EC6"/>
    <w:rsid w:val="007D4599"/>
    <w:rsid w:val="007D4D5A"/>
    <w:rsid w:val="007D6277"/>
    <w:rsid w:val="007D6359"/>
    <w:rsid w:val="007D6B5D"/>
    <w:rsid w:val="007D6F4F"/>
    <w:rsid w:val="007D7100"/>
    <w:rsid w:val="007D734B"/>
    <w:rsid w:val="007D7D4D"/>
    <w:rsid w:val="007E0AB7"/>
    <w:rsid w:val="007E1DD1"/>
    <w:rsid w:val="007E20BC"/>
    <w:rsid w:val="007E290D"/>
    <w:rsid w:val="007E2A91"/>
    <w:rsid w:val="007E3A0E"/>
    <w:rsid w:val="007E4894"/>
    <w:rsid w:val="007E54A1"/>
    <w:rsid w:val="007E56EC"/>
    <w:rsid w:val="007E5947"/>
    <w:rsid w:val="007E5BC1"/>
    <w:rsid w:val="007E5C83"/>
    <w:rsid w:val="007E5E18"/>
    <w:rsid w:val="007E627B"/>
    <w:rsid w:val="007E6C27"/>
    <w:rsid w:val="007F11DA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87B"/>
    <w:rsid w:val="007F6F9B"/>
    <w:rsid w:val="007F71AD"/>
    <w:rsid w:val="007F7973"/>
    <w:rsid w:val="007F7F99"/>
    <w:rsid w:val="0080021F"/>
    <w:rsid w:val="0080104E"/>
    <w:rsid w:val="00802FA2"/>
    <w:rsid w:val="00803EEE"/>
    <w:rsid w:val="008047E9"/>
    <w:rsid w:val="00804E5A"/>
    <w:rsid w:val="00804E72"/>
    <w:rsid w:val="008067C6"/>
    <w:rsid w:val="00806919"/>
    <w:rsid w:val="00806CC5"/>
    <w:rsid w:val="00806FCC"/>
    <w:rsid w:val="00807A9D"/>
    <w:rsid w:val="00810106"/>
    <w:rsid w:val="00810E47"/>
    <w:rsid w:val="008110E2"/>
    <w:rsid w:val="00813562"/>
    <w:rsid w:val="00813B05"/>
    <w:rsid w:val="00813CD9"/>
    <w:rsid w:val="00813D94"/>
    <w:rsid w:val="00815150"/>
    <w:rsid w:val="008161A6"/>
    <w:rsid w:val="008169DE"/>
    <w:rsid w:val="00816EDB"/>
    <w:rsid w:val="008179BA"/>
    <w:rsid w:val="00817F98"/>
    <w:rsid w:val="00820BC9"/>
    <w:rsid w:val="0082196D"/>
    <w:rsid w:val="00822590"/>
    <w:rsid w:val="00822F73"/>
    <w:rsid w:val="00823779"/>
    <w:rsid w:val="0082495F"/>
    <w:rsid w:val="00825592"/>
    <w:rsid w:val="00825681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FD"/>
    <w:rsid w:val="00831523"/>
    <w:rsid w:val="008327F3"/>
    <w:rsid w:val="0083307E"/>
    <w:rsid w:val="008337F9"/>
    <w:rsid w:val="00833D5C"/>
    <w:rsid w:val="00833D70"/>
    <w:rsid w:val="0083470E"/>
    <w:rsid w:val="0083489A"/>
    <w:rsid w:val="0083593A"/>
    <w:rsid w:val="008359A3"/>
    <w:rsid w:val="00836176"/>
    <w:rsid w:val="0084196F"/>
    <w:rsid w:val="00841F7C"/>
    <w:rsid w:val="00844455"/>
    <w:rsid w:val="008447CD"/>
    <w:rsid w:val="0084484D"/>
    <w:rsid w:val="00844AD4"/>
    <w:rsid w:val="0084646A"/>
    <w:rsid w:val="008470BA"/>
    <w:rsid w:val="0085081D"/>
    <w:rsid w:val="0085161D"/>
    <w:rsid w:val="0085228A"/>
    <w:rsid w:val="008522C3"/>
    <w:rsid w:val="00852347"/>
    <w:rsid w:val="008525D0"/>
    <w:rsid w:val="00853F26"/>
    <w:rsid w:val="00853FB7"/>
    <w:rsid w:val="00854243"/>
    <w:rsid w:val="00854524"/>
    <w:rsid w:val="008549D8"/>
    <w:rsid w:val="00854AFD"/>
    <w:rsid w:val="008555F1"/>
    <w:rsid w:val="0085575D"/>
    <w:rsid w:val="00855A65"/>
    <w:rsid w:val="0085619D"/>
    <w:rsid w:val="008563B8"/>
    <w:rsid w:val="008573C1"/>
    <w:rsid w:val="00860174"/>
    <w:rsid w:val="00860D3C"/>
    <w:rsid w:val="00860D84"/>
    <w:rsid w:val="0086149A"/>
    <w:rsid w:val="008617B7"/>
    <w:rsid w:val="00862694"/>
    <w:rsid w:val="008640D3"/>
    <w:rsid w:val="00864816"/>
    <w:rsid w:val="00865443"/>
    <w:rsid w:val="00865B88"/>
    <w:rsid w:val="0086708F"/>
    <w:rsid w:val="00867CC9"/>
    <w:rsid w:val="00867D29"/>
    <w:rsid w:val="008703D1"/>
    <w:rsid w:val="00872233"/>
    <w:rsid w:val="008725E9"/>
    <w:rsid w:val="008726A3"/>
    <w:rsid w:val="00872D7D"/>
    <w:rsid w:val="00873311"/>
    <w:rsid w:val="00873EA3"/>
    <w:rsid w:val="00874EF0"/>
    <w:rsid w:val="00875DFB"/>
    <w:rsid w:val="0087750E"/>
    <w:rsid w:val="00880259"/>
    <w:rsid w:val="0088026B"/>
    <w:rsid w:val="008805C2"/>
    <w:rsid w:val="00880DA0"/>
    <w:rsid w:val="00880F12"/>
    <w:rsid w:val="008816AA"/>
    <w:rsid w:val="00881EBB"/>
    <w:rsid w:val="00883028"/>
    <w:rsid w:val="00883097"/>
    <w:rsid w:val="00884251"/>
    <w:rsid w:val="00884E5A"/>
    <w:rsid w:val="00886E41"/>
    <w:rsid w:val="0088713E"/>
    <w:rsid w:val="0088731A"/>
    <w:rsid w:val="008906E8"/>
    <w:rsid w:val="00891880"/>
    <w:rsid w:val="00891FFB"/>
    <w:rsid w:val="0089257C"/>
    <w:rsid w:val="00892777"/>
    <w:rsid w:val="00892CAD"/>
    <w:rsid w:val="00892DC1"/>
    <w:rsid w:val="00892E1F"/>
    <w:rsid w:val="00893CEB"/>
    <w:rsid w:val="008940B3"/>
    <w:rsid w:val="00894AEC"/>
    <w:rsid w:val="00894B73"/>
    <w:rsid w:val="00895BF5"/>
    <w:rsid w:val="00895CF3"/>
    <w:rsid w:val="00895FF0"/>
    <w:rsid w:val="008960C1"/>
    <w:rsid w:val="008965D4"/>
    <w:rsid w:val="0089746C"/>
    <w:rsid w:val="00897FFC"/>
    <w:rsid w:val="008A0DF5"/>
    <w:rsid w:val="008A1C4C"/>
    <w:rsid w:val="008A26A9"/>
    <w:rsid w:val="008A3A76"/>
    <w:rsid w:val="008A3A8D"/>
    <w:rsid w:val="008A3CE3"/>
    <w:rsid w:val="008A3E1E"/>
    <w:rsid w:val="008A3E90"/>
    <w:rsid w:val="008A4CED"/>
    <w:rsid w:val="008A521E"/>
    <w:rsid w:val="008A64C7"/>
    <w:rsid w:val="008A6F89"/>
    <w:rsid w:val="008A78A8"/>
    <w:rsid w:val="008A7FA2"/>
    <w:rsid w:val="008B0264"/>
    <w:rsid w:val="008B117E"/>
    <w:rsid w:val="008B1874"/>
    <w:rsid w:val="008B3E22"/>
    <w:rsid w:val="008B4991"/>
    <w:rsid w:val="008B4E53"/>
    <w:rsid w:val="008B557C"/>
    <w:rsid w:val="008B5EAA"/>
    <w:rsid w:val="008B63A5"/>
    <w:rsid w:val="008B663B"/>
    <w:rsid w:val="008B6D59"/>
    <w:rsid w:val="008B7D9E"/>
    <w:rsid w:val="008C054F"/>
    <w:rsid w:val="008C0698"/>
    <w:rsid w:val="008C0A42"/>
    <w:rsid w:val="008C26BF"/>
    <w:rsid w:val="008C344F"/>
    <w:rsid w:val="008C49AB"/>
    <w:rsid w:val="008C4A80"/>
    <w:rsid w:val="008C4DE0"/>
    <w:rsid w:val="008C4FBC"/>
    <w:rsid w:val="008C523E"/>
    <w:rsid w:val="008C52B3"/>
    <w:rsid w:val="008C5542"/>
    <w:rsid w:val="008C5571"/>
    <w:rsid w:val="008C6361"/>
    <w:rsid w:val="008C7159"/>
    <w:rsid w:val="008C739F"/>
    <w:rsid w:val="008C793F"/>
    <w:rsid w:val="008D0404"/>
    <w:rsid w:val="008D1941"/>
    <w:rsid w:val="008D1FAC"/>
    <w:rsid w:val="008D3AC6"/>
    <w:rsid w:val="008D5F45"/>
    <w:rsid w:val="008D6FC5"/>
    <w:rsid w:val="008D75C6"/>
    <w:rsid w:val="008D7C2C"/>
    <w:rsid w:val="008D7E1B"/>
    <w:rsid w:val="008E05CC"/>
    <w:rsid w:val="008E0C51"/>
    <w:rsid w:val="008E1B81"/>
    <w:rsid w:val="008E2223"/>
    <w:rsid w:val="008E2BCF"/>
    <w:rsid w:val="008E2D1B"/>
    <w:rsid w:val="008E2F32"/>
    <w:rsid w:val="008E36A5"/>
    <w:rsid w:val="008E4273"/>
    <w:rsid w:val="008E43EB"/>
    <w:rsid w:val="008E4934"/>
    <w:rsid w:val="008E56DF"/>
    <w:rsid w:val="008E5809"/>
    <w:rsid w:val="008E5881"/>
    <w:rsid w:val="008E59C4"/>
    <w:rsid w:val="008E6E79"/>
    <w:rsid w:val="008F0141"/>
    <w:rsid w:val="008F0E6C"/>
    <w:rsid w:val="008F187C"/>
    <w:rsid w:val="008F30EA"/>
    <w:rsid w:val="008F5326"/>
    <w:rsid w:val="008F5717"/>
    <w:rsid w:val="008F5A49"/>
    <w:rsid w:val="008F65BA"/>
    <w:rsid w:val="008F6794"/>
    <w:rsid w:val="008F6AFA"/>
    <w:rsid w:val="00901188"/>
    <w:rsid w:val="00901FB7"/>
    <w:rsid w:val="00903853"/>
    <w:rsid w:val="00904626"/>
    <w:rsid w:val="0090512E"/>
    <w:rsid w:val="009055CE"/>
    <w:rsid w:val="00906103"/>
    <w:rsid w:val="00906441"/>
    <w:rsid w:val="00906846"/>
    <w:rsid w:val="0090719A"/>
    <w:rsid w:val="009074B8"/>
    <w:rsid w:val="00907649"/>
    <w:rsid w:val="009078BD"/>
    <w:rsid w:val="00907F1C"/>
    <w:rsid w:val="00910367"/>
    <w:rsid w:val="0091072F"/>
    <w:rsid w:val="00911854"/>
    <w:rsid w:val="00912CF7"/>
    <w:rsid w:val="0091363B"/>
    <w:rsid w:val="009136C1"/>
    <w:rsid w:val="00916489"/>
    <w:rsid w:val="00916694"/>
    <w:rsid w:val="009166C7"/>
    <w:rsid w:val="0091698D"/>
    <w:rsid w:val="00916BB8"/>
    <w:rsid w:val="009174E5"/>
    <w:rsid w:val="0092075E"/>
    <w:rsid w:val="00920A2B"/>
    <w:rsid w:val="00921E1E"/>
    <w:rsid w:val="00922892"/>
    <w:rsid w:val="00923167"/>
    <w:rsid w:val="009237D6"/>
    <w:rsid w:val="0092515C"/>
    <w:rsid w:val="00925316"/>
    <w:rsid w:val="00925C7A"/>
    <w:rsid w:val="00930073"/>
    <w:rsid w:val="00930A26"/>
    <w:rsid w:val="00930A64"/>
    <w:rsid w:val="00931569"/>
    <w:rsid w:val="00932093"/>
    <w:rsid w:val="009325D5"/>
    <w:rsid w:val="00932C00"/>
    <w:rsid w:val="0093311C"/>
    <w:rsid w:val="00934104"/>
    <w:rsid w:val="00934198"/>
    <w:rsid w:val="0093420A"/>
    <w:rsid w:val="009346AF"/>
    <w:rsid w:val="00934762"/>
    <w:rsid w:val="00934BC2"/>
    <w:rsid w:val="00934FF8"/>
    <w:rsid w:val="00937023"/>
    <w:rsid w:val="00937880"/>
    <w:rsid w:val="00937A6F"/>
    <w:rsid w:val="0094019C"/>
    <w:rsid w:val="009404B1"/>
    <w:rsid w:val="0094102F"/>
    <w:rsid w:val="00942036"/>
    <w:rsid w:val="00942657"/>
    <w:rsid w:val="009428C2"/>
    <w:rsid w:val="00942CC0"/>
    <w:rsid w:val="00942F8F"/>
    <w:rsid w:val="00943271"/>
    <w:rsid w:val="00943D89"/>
    <w:rsid w:val="00943FC1"/>
    <w:rsid w:val="00944A69"/>
    <w:rsid w:val="00946ACE"/>
    <w:rsid w:val="0094747E"/>
    <w:rsid w:val="0094761D"/>
    <w:rsid w:val="009513DF"/>
    <w:rsid w:val="009519CE"/>
    <w:rsid w:val="0095267F"/>
    <w:rsid w:val="00952D89"/>
    <w:rsid w:val="00953002"/>
    <w:rsid w:val="009536EA"/>
    <w:rsid w:val="00954283"/>
    <w:rsid w:val="009549C5"/>
    <w:rsid w:val="00954DE8"/>
    <w:rsid w:val="00955258"/>
    <w:rsid w:val="009554B2"/>
    <w:rsid w:val="00955F5F"/>
    <w:rsid w:val="00955FE8"/>
    <w:rsid w:val="00956D57"/>
    <w:rsid w:val="00960D22"/>
    <w:rsid w:val="00960F3C"/>
    <w:rsid w:val="00960F6E"/>
    <w:rsid w:val="00962F12"/>
    <w:rsid w:val="00964629"/>
    <w:rsid w:val="00964985"/>
    <w:rsid w:val="00964BAA"/>
    <w:rsid w:val="00965DD1"/>
    <w:rsid w:val="00965FA2"/>
    <w:rsid w:val="00966D20"/>
    <w:rsid w:val="00967411"/>
    <w:rsid w:val="009677B0"/>
    <w:rsid w:val="00967F16"/>
    <w:rsid w:val="009701DB"/>
    <w:rsid w:val="009704D6"/>
    <w:rsid w:val="0097058E"/>
    <w:rsid w:val="0097087D"/>
    <w:rsid w:val="00970CE2"/>
    <w:rsid w:val="00970EE8"/>
    <w:rsid w:val="0097107A"/>
    <w:rsid w:val="0097123D"/>
    <w:rsid w:val="0097160C"/>
    <w:rsid w:val="009716D4"/>
    <w:rsid w:val="00971A84"/>
    <w:rsid w:val="00972A6A"/>
    <w:rsid w:val="0097343D"/>
    <w:rsid w:val="00973BD8"/>
    <w:rsid w:val="00973F5F"/>
    <w:rsid w:val="0097421E"/>
    <w:rsid w:val="009756F6"/>
    <w:rsid w:val="00975A9A"/>
    <w:rsid w:val="00975D08"/>
    <w:rsid w:val="00976D1C"/>
    <w:rsid w:val="0098016D"/>
    <w:rsid w:val="009807BF"/>
    <w:rsid w:val="009811FE"/>
    <w:rsid w:val="009814CF"/>
    <w:rsid w:val="00981CA8"/>
    <w:rsid w:val="00981DA4"/>
    <w:rsid w:val="00984F6E"/>
    <w:rsid w:val="00985574"/>
    <w:rsid w:val="00985B06"/>
    <w:rsid w:val="00985EFD"/>
    <w:rsid w:val="00986200"/>
    <w:rsid w:val="0098675E"/>
    <w:rsid w:val="009870F6"/>
    <w:rsid w:val="009876BD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2EF"/>
    <w:rsid w:val="009953BF"/>
    <w:rsid w:val="009955C5"/>
    <w:rsid w:val="00995C5B"/>
    <w:rsid w:val="00995D6A"/>
    <w:rsid w:val="00996198"/>
    <w:rsid w:val="009963F9"/>
    <w:rsid w:val="00996CB8"/>
    <w:rsid w:val="00997286"/>
    <w:rsid w:val="00997C1E"/>
    <w:rsid w:val="009A0B44"/>
    <w:rsid w:val="009A148A"/>
    <w:rsid w:val="009A2435"/>
    <w:rsid w:val="009A4140"/>
    <w:rsid w:val="009A4185"/>
    <w:rsid w:val="009A4EB9"/>
    <w:rsid w:val="009A67CE"/>
    <w:rsid w:val="009A70BF"/>
    <w:rsid w:val="009B037B"/>
    <w:rsid w:val="009B0F55"/>
    <w:rsid w:val="009B2343"/>
    <w:rsid w:val="009B2353"/>
    <w:rsid w:val="009B2549"/>
    <w:rsid w:val="009B2A03"/>
    <w:rsid w:val="009B3120"/>
    <w:rsid w:val="009B3DAA"/>
    <w:rsid w:val="009B5959"/>
    <w:rsid w:val="009B616A"/>
    <w:rsid w:val="009B79CD"/>
    <w:rsid w:val="009B7BA7"/>
    <w:rsid w:val="009C0172"/>
    <w:rsid w:val="009C14D9"/>
    <w:rsid w:val="009C1653"/>
    <w:rsid w:val="009C2071"/>
    <w:rsid w:val="009C2108"/>
    <w:rsid w:val="009C33BB"/>
    <w:rsid w:val="009C5201"/>
    <w:rsid w:val="009C526D"/>
    <w:rsid w:val="009C628E"/>
    <w:rsid w:val="009C6A85"/>
    <w:rsid w:val="009C6D3B"/>
    <w:rsid w:val="009D0718"/>
    <w:rsid w:val="009D1079"/>
    <w:rsid w:val="009D28B8"/>
    <w:rsid w:val="009D35D4"/>
    <w:rsid w:val="009D3698"/>
    <w:rsid w:val="009D38C6"/>
    <w:rsid w:val="009D3ACA"/>
    <w:rsid w:val="009D3B28"/>
    <w:rsid w:val="009D3F2C"/>
    <w:rsid w:val="009D43AA"/>
    <w:rsid w:val="009D4747"/>
    <w:rsid w:val="009D4E49"/>
    <w:rsid w:val="009D5128"/>
    <w:rsid w:val="009D56D4"/>
    <w:rsid w:val="009D6710"/>
    <w:rsid w:val="009D7DB3"/>
    <w:rsid w:val="009D7EE5"/>
    <w:rsid w:val="009E0B2D"/>
    <w:rsid w:val="009E1BF1"/>
    <w:rsid w:val="009E22CF"/>
    <w:rsid w:val="009E2BB1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6FDA"/>
    <w:rsid w:val="009E771E"/>
    <w:rsid w:val="009F009A"/>
    <w:rsid w:val="009F187C"/>
    <w:rsid w:val="009F2927"/>
    <w:rsid w:val="009F2ABF"/>
    <w:rsid w:val="009F325F"/>
    <w:rsid w:val="009F4AE0"/>
    <w:rsid w:val="009F5714"/>
    <w:rsid w:val="009F588C"/>
    <w:rsid w:val="009F58E1"/>
    <w:rsid w:val="009F6564"/>
    <w:rsid w:val="009F6595"/>
    <w:rsid w:val="009F6A8F"/>
    <w:rsid w:val="009F759D"/>
    <w:rsid w:val="009F7E20"/>
    <w:rsid w:val="009F7ECF"/>
    <w:rsid w:val="00A000D4"/>
    <w:rsid w:val="00A00575"/>
    <w:rsid w:val="00A00F12"/>
    <w:rsid w:val="00A01440"/>
    <w:rsid w:val="00A014A6"/>
    <w:rsid w:val="00A019F3"/>
    <w:rsid w:val="00A01AB5"/>
    <w:rsid w:val="00A01C33"/>
    <w:rsid w:val="00A02820"/>
    <w:rsid w:val="00A03FA1"/>
    <w:rsid w:val="00A04035"/>
    <w:rsid w:val="00A0498F"/>
    <w:rsid w:val="00A049DF"/>
    <w:rsid w:val="00A058F5"/>
    <w:rsid w:val="00A05F65"/>
    <w:rsid w:val="00A05F9A"/>
    <w:rsid w:val="00A06A0F"/>
    <w:rsid w:val="00A07327"/>
    <w:rsid w:val="00A07D46"/>
    <w:rsid w:val="00A10634"/>
    <w:rsid w:val="00A10AFE"/>
    <w:rsid w:val="00A10CA2"/>
    <w:rsid w:val="00A11C24"/>
    <w:rsid w:val="00A12392"/>
    <w:rsid w:val="00A12A9B"/>
    <w:rsid w:val="00A13324"/>
    <w:rsid w:val="00A138A3"/>
    <w:rsid w:val="00A13FC0"/>
    <w:rsid w:val="00A14122"/>
    <w:rsid w:val="00A14AB6"/>
    <w:rsid w:val="00A14EF2"/>
    <w:rsid w:val="00A153AB"/>
    <w:rsid w:val="00A154CE"/>
    <w:rsid w:val="00A16EF9"/>
    <w:rsid w:val="00A17A3F"/>
    <w:rsid w:val="00A20095"/>
    <w:rsid w:val="00A2164F"/>
    <w:rsid w:val="00A216A6"/>
    <w:rsid w:val="00A225CE"/>
    <w:rsid w:val="00A22648"/>
    <w:rsid w:val="00A22A9C"/>
    <w:rsid w:val="00A2362A"/>
    <w:rsid w:val="00A25B5B"/>
    <w:rsid w:val="00A267CA"/>
    <w:rsid w:val="00A27294"/>
    <w:rsid w:val="00A27531"/>
    <w:rsid w:val="00A27572"/>
    <w:rsid w:val="00A301EE"/>
    <w:rsid w:val="00A3099A"/>
    <w:rsid w:val="00A30A1D"/>
    <w:rsid w:val="00A3251C"/>
    <w:rsid w:val="00A33019"/>
    <w:rsid w:val="00A335A2"/>
    <w:rsid w:val="00A33812"/>
    <w:rsid w:val="00A33F7B"/>
    <w:rsid w:val="00A34497"/>
    <w:rsid w:val="00A34E8A"/>
    <w:rsid w:val="00A35052"/>
    <w:rsid w:val="00A35527"/>
    <w:rsid w:val="00A3596A"/>
    <w:rsid w:val="00A35B51"/>
    <w:rsid w:val="00A35FBE"/>
    <w:rsid w:val="00A364AF"/>
    <w:rsid w:val="00A374F0"/>
    <w:rsid w:val="00A375C7"/>
    <w:rsid w:val="00A3797E"/>
    <w:rsid w:val="00A4006D"/>
    <w:rsid w:val="00A40D97"/>
    <w:rsid w:val="00A41B64"/>
    <w:rsid w:val="00A42DC0"/>
    <w:rsid w:val="00A42F5D"/>
    <w:rsid w:val="00A44A3B"/>
    <w:rsid w:val="00A44B3A"/>
    <w:rsid w:val="00A44C7A"/>
    <w:rsid w:val="00A45240"/>
    <w:rsid w:val="00A4681A"/>
    <w:rsid w:val="00A47315"/>
    <w:rsid w:val="00A50A20"/>
    <w:rsid w:val="00A5279D"/>
    <w:rsid w:val="00A52BC4"/>
    <w:rsid w:val="00A53510"/>
    <w:rsid w:val="00A5529F"/>
    <w:rsid w:val="00A56627"/>
    <w:rsid w:val="00A566B4"/>
    <w:rsid w:val="00A56844"/>
    <w:rsid w:val="00A57271"/>
    <w:rsid w:val="00A5750E"/>
    <w:rsid w:val="00A61387"/>
    <w:rsid w:val="00A614D5"/>
    <w:rsid w:val="00A6174B"/>
    <w:rsid w:val="00A61DB9"/>
    <w:rsid w:val="00A6245A"/>
    <w:rsid w:val="00A65516"/>
    <w:rsid w:val="00A674EE"/>
    <w:rsid w:val="00A676FB"/>
    <w:rsid w:val="00A67DBE"/>
    <w:rsid w:val="00A7009F"/>
    <w:rsid w:val="00A70A8C"/>
    <w:rsid w:val="00A71623"/>
    <w:rsid w:val="00A72484"/>
    <w:rsid w:val="00A72A4B"/>
    <w:rsid w:val="00A72FBE"/>
    <w:rsid w:val="00A733CB"/>
    <w:rsid w:val="00A739D6"/>
    <w:rsid w:val="00A73A78"/>
    <w:rsid w:val="00A747DF"/>
    <w:rsid w:val="00A74E7C"/>
    <w:rsid w:val="00A74EAB"/>
    <w:rsid w:val="00A75561"/>
    <w:rsid w:val="00A767A4"/>
    <w:rsid w:val="00A77165"/>
    <w:rsid w:val="00A77559"/>
    <w:rsid w:val="00A77CD5"/>
    <w:rsid w:val="00A80371"/>
    <w:rsid w:val="00A8129A"/>
    <w:rsid w:val="00A81828"/>
    <w:rsid w:val="00A825CE"/>
    <w:rsid w:val="00A82D16"/>
    <w:rsid w:val="00A83CC3"/>
    <w:rsid w:val="00A83FFE"/>
    <w:rsid w:val="00A840BD"/>
    <w:rsid w:val="00A85491"/>
    <w:rsid w:val="00A85788"/>
    <w:rsid w:val="00A86227"/>
    <w:rsid w:val="00A863B4"/>
    <w:rsid w:val="00A87465"/>
    <w:rsid w:val="00A87B36"/>
    <w:rsid w:val="00A87F71"/>
    <w:rsid w:val="00A90928"/>
    <w:rsid w:val="00A90DAA"/>
    <w:rsid w:val="00A9235B"/>
    <w:rsid w:val="00A93DF2"/>
    <w:rsid w:val="00A95A26"/>
    <w:rsid w:val="00A95CD1"/>
    <w:rsid w:val="00A96652"/>
    <w:rsid w:val="00A96C65"/>
    <w:rsid w:val="00AA0164"/>
    <w:rsid w:val="00AA0478"/>
    <w:rsid w:val="00AA0880"/>
    <w:rsid w:val="00AA0E52"/>
    <w:rsid w:val="00AA106B"/>
    <w:rsid w:val="00AA2136"/>
    <w:rsid w:val="00AA213E"/>
    <w:rsid w:val="00AA38D8"/>
    <w:rsid w:val="00AA3B03"/>
    <w:rsid w:val="00AA47DD"/>
    <w:rsid w:val="00AB0527"/>
    <w:rsid w:val="00AB08FE"/>
    <w:rsid w:val="00AB13CD"/>
    <w:rsid w:val="00AB1829"/>
    <w:rsid w:val="00AB1C58"/>
    <w:rsid w:val="00AB215A"/>
    <w:rsid w:val="00AB260D"/>
    <w:rsid w:val="00AB2936"/>
    <w:rsid w:val="00AB30D2"/>
    <w:rsid w:val="00AB33EE"/>
    <w:rsid w:val="00AB3982"/>
    <w:rsid w:val="00AB3BB9"/>
    <w:rsid w:val="00AB4B2B"/>
    <w:rsid w:val="00AB4FAF"/>
    <w:rsid w:val="00AB5E99"/>
    <w:rsid w:val="00AB602B"/>
    <w:rsid w:val="00AB6FB2"/>
    <w:rsid w:val="00AB767A"/>
    <w:rsid w:val="00AB78E0"/>
    <w:rsid w:val="00AC0140"/>
    <w:rsid w:val="00AC099B"/>
    <w:rsid w:val="00AC0E77"/>
    <w:rsid w:val="00AC1DD4"/>
    <w:rsid w:val="00AC3D99"/>
    <w:rsid w:val="00AC52DA"/>
    <w:rsid w:val="00AC53DF"/>
    <w:rsid w:val="00AC5A49"/>
    <w:rsid w:val="00AC6532"/>
    <w:rsid w:val="00AC74DB"/>
    <w:rsid w:val="00AC780B"/>
    <w:rsid w:val="00AD00A1"/>
    <w:rsid w:val="00AD0914"/>
    <w:rsid w:val="00AD2E6B"/>
    <w:rsid w:val="00AD2F5B"/>
    <w:rsid w:val="00AD4667"/>
    <w:rsid w:val="00AD4C88"/>
    <w:rsid w:val="00AD530A"/>
    <w:rsid w:val="00AD5E13"/>
    <w:rsid w:val="00AD77FF"/>
    <w:rsid w:val="00AD781A"/>
    <w:rsid w:val="00AE07A7"/>
    <w:rsid w:val="00AE13DB"/>
    <w:rsid w:val="00AE28A8"/>
    <w:rsid w:val="00AE36C6"/>
    <w:rsid w:val="00AE4F42"/>
    <w:rsid w:val="00AE5109"/>
    <w:rsid w:val="00AE55DD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30E"/>
    <w:rsid w:val="00AF6ECF"/>
    <w:rsid w:val="00AF7D1D"/>
    <w:rsid w:val="00B00AA4"/>
    <w:rsid w:val="00B00CA8"/>
    <w:rsid w:val="00B00D12"/>
    <w:rsid w:val="00B01247"/>
    <w:rsid w:val="00B01446"/>
    <w:rsid w:val="00B02B1D"/>
    <w:rsid w:val="00B031EE"/>
    <w:rsid w:val="00B03226"/>
    <w:rsid w:val="00B04B79"/>
    <w:rsid w:val="00B04CDD"/>
    <w:rsid w:val="00B05260"/>
    <w:rsid w:val="00B0569E"/>
    <w:rsid w:val="00B06733"/>
    <w:rsid w:val="00B06E1F"/>
    <w:rsid w:val="00B06F17"/>
    <w:rsid w:val="00B06FDA"/>
    <w:rsid w:val="00B07871"/>
    <w:rsid w:val="00B079F8"/>
    <w:rsid w:val="00B1020B"/>
    <w:rsid w:val="00B103CD"/>
    <w:rsid w:val="00B11391"/>
    <w:rsid w:val="00B12EFB"/>
    <w:rsid w:val="00B1303E"/>
    <w:rsid w:val="00B137BF"/>
    <w:rsid w:val="00B15036"/>
    <w:rsid w:val="00B151A3"/>
    <w:rsid w:val="00B151E5"/>
    <w:rsid w:val="00B1580C"/>
    <w:rsid w:val="00B15E43"/>
    <w:rsid w:val="00B16609"/>
    <w:rsid w:val="00B16871"/>
    <w:rsid w:val="00B17EE0"/>
    <w:rsid w:val="00B20A0B"/>
    <w:rsid w:val="00B21214"/>
    <w:rsid w:val="00B21AFF"/>
    <w:rsid w:val="00B21D43"/>
    <w:rsid w:val="00B23C3F"/>
    <w:rsid w:val="00B23DE6"/>
    <w:rsid w:val="00B24CD4"/>
    <w:rsid w:val="00B25486"/>
    <w:rsid w:val="00B25A58"/>
    <w:rsid w:val="00B2604D"/>
    <w:rsid w:val="00B27553"/>
    <w:rsid w:val="00B3094C"/>
    <w:rsid w:val="00B33826"/>
    <w:rsid w:val="00B34044"/>
    <w:rsid w:val="00B34417"/>
    <w:rsid w:val="00B35138"/>
    <w:rsid w:val="00B35215"/>
    <w:rsid w:val="00B35496"/>
    <w:rsid w:val="00B36354"/>
    <w:rsid w:val="00B36631"/>
    <w:rsid w:val="00B36AF4"/>
    <w:rsid w:val="00B36B27"/>
    <w:rsid w:val="00B36C8F"/>
    <w:rsid w:val="00B36DAD"/>
    <w:rsid w:val="00B37066"/>
    <w:rsid w:val="00B4055C"/>
    <w:rsid w:val="00B40C76"/>
    <w:rsid w:val="00B416C1"/>
    <w:rsid w:val="00B41B47"/>
    <w:rsid w:val="00B41F47"/>
    <w:rsid w:val="00B42127"/>
    <w:rsid w:val="00B4289D"/>
    <w:rsid w:val="00B42DA4"/>
    <w:rsid w:val="00B439A0"/>
    <w:rsid w:val="00B43CE3"/>
    <w:rsid w:val="00B44685"/>
    <w:rsid w:val="00B44B8D"/>
    <w:rsid w:val="00B44D07"/>
    <w:rsid w:val="00B44EA2"/>
    <w:rsid w:val="00B44EFA"/>
    <w:rsid w:val="00B44FB8"/>
    <w:rsid w:val="00B46260"/>
    <w:rsid w:val="00B47BAF"/>
    <w:rsid w:val="00B51495"/>
    <w:rsid w:val="00B514D5"/>
    <w:rsid w:val="00B51E62"/>
    <w:rsid w:val="00B52093"/>
    <w:rsid w:val="00B52E9D"/>
    <w:rsid w:val="00B53033"/>
    <w:rsid w:val="00B53389"/>
    <w:rsid w:val="00B53502"/>
    <w:rsid w:val="00B53CFE"/>
    <w:rsid w:val="00B53DD7"/>
    <w:rsid w:val="00B53EC2"/>
    <w:rsid w:val="00B544D1"/>
    <w:rsid w:val="00B56627"/>
    <w:rsid w:val="00B56690"/>
    <w:rsid w:val="00B56698"/>
    <w:rsid w:val="00B574C3"/>
    <w:rsid w:val="00B579F4"/>
    <w:rsid w:val="00B6131D"/>
    <w:rsid w:val="00B628AA"/>
    <w:rsid w:val="00B62C7A"/>
    <w:rsid w:val="00B6543E"/>
    <w:rsid w:val="00B65CAB"/>
    <w:rsid w:val="00B66680"/>
    <w:rsid w:val="00B6685D"/>
    <w:rsid w:val="00B671FF"/>
    <w:rsid w:val="00B7161F"/>
    <w:rsid w:val="00B71D53"/>
    <w:rsid w:val="00B72292"/>
    <w:rsid w:val="00B75658"/>
    <w:rsid w:val="00B7595A"/>
    <w:rsid w:val="00B765B6"/>
    <w:rsid w:val="00B76A08"/>
    <w:rsid w:val="00B77625"/>
    <w:rsid w:val="00B779C4"/>
    <w:rsid w:val="00B8097F"/>
    <w:rsid w:val="00B82DCE"/>
    <w:rsid w:val="00B82FD4"/>
    <w:rsid w:val="00B84266"/>
    <w:rsid w:val="00B85D34"/>
    <w:rsid w:val="00B87517"/>
    <w:rsid w:val="00B87D43"/>
    <w:rsid w:val="00B906A8"/>
    <w:rsid w:val="00B91DF6"/>
    <w:rsid w:val="00B92120"/>
    <w:rsid w:val="00B922FF"/>
    <w:rsid w:val="00B924D3"/>
    <w:rsid w:val="00B92996"/>
    <w:rsid w:val="00B9304E"/>
    <w:rsid w:val="00B93228"/>
    <w:rsid w:val="00B93240"/>
    <w:rsid w:val="00B937CA"/>
    <w:rsid w:val="00B938FC"/>
    <w:rsid w:val="00B94212"/>
    <w:rsid w:val="00B954C8"/>
    <w:rsid w:val="00B97B3D"/>
    <w:rsid w:val="00B97F49"/>
    <w:rsid w:val="00BA0133"/>
    <w:rsid w:val="00BA0BCB"/>
    <w:rsid w:val="00BA0D93"/>
    <w:rsid w:val="00BA223F"/>
    <w:rsid w:val="00BA2DB0"/>
    <w:rsid w:val="00BA3507"/>
    <w:rsid w:val="00BA3625"/>
    <w:rsid w:val="00BA458C"/>
    <w:rsid w:val="00BA4BFA"/>
    <w:rsid w:val="00BA553C"/>
    <w:rsid w:val="00BA57B7"/>
    <w:rsid w:val="00BA5A30"/>
    <w:rsid w:val="00BA6E19"/>
    <w:rsid w:val="00BB1FEF"/>
    <w:rsid w:val="00BB2037"/>
    <w:rsid w:val="00BB23B7"/>
    <w:rsid w:val="00BB3DB5"/>
    <w:rsid w:val="00BB658C"/>
    <w:rsid w:val="00BB717E"/>
    <w:rsid w:val="00BB7BF0"/>
    <w:rsid w:val="00BC03C9"/>
    <w:rsid w:val="00BC1268"/>
    <w:rsid w:val="00BC493F"/>
    <w:rsid w:val="00BC51D7"/>
    <w:rsid w:val="00BC52E2"/>
    <w:rsid w:val="00BC541E"/>
    <w:rsid w:val="00BC551C"/>
    <w:rsid w:val="00BC57E1"/>
    <w:rsid w:val="00BC57FA"/>
    <w:rsid w:val="00BC583A"/>
    <w:rsid w:val="00BC5911"/>
    <w:rsid w:val="00BC6685"/>
    <w:rsid w:val="00BC6B3C"/>
    <w:rsid w:val="00BC6CE5"/>
    <w:rsid w:val="00BC759C"/>
    <w:rsid w:val="00BD0007"/>
    <w:rsid w:val="00BD0554"/>
    <w:rsid w:val="00BD0639"/>
    <w:rsid w:val="00BD0F70"/>
    <w:rsid w:val="00BD1D2F"/>
    <w:rsid w:val="00BD216F"/>
    <w:rsid w:val="00BD2DFE"/>
    <w:rsid w:val="00BD3775"/>
    <w:rsid w:val="00BD4206"/>
    <w:rsid w:val="00BD49D5"/>
    <w:rsid w:val="00BD5DA8"/>
    <w:rsid w:val="00BD60D1"/>
    <w:rsid w:val="00BD6189"/>
    <w:rsid w:val="00BD6B59"/>
    <w:rsid w:val="00BD72F6"/>
    <w:rsid w:val="00BD770E"/>
    <w:rsid w:val="00BD7C3B"/>
    <w:rsid w:val="00BE017B"/>
    <w:rsid w:val="00BE1521"/>
    <w:rsid w:val="00BE1A47"/>
    <w:rsid w:val="00BE1FB9"/>
    <w:rsid w:val="00BE2B08"/>
    <w:rsid w:val="00BE2EFF"/>
    <w:rsid w:val="00BE314C"/>
    <w:rsid w:val="00BE3558"/>
    <w:rsid w:val="00BE462D"/>
    <w:rsid w:val="00BE477F"/>
    <w:rsid w:val="00BE5097"/>
    <w:rsid w:val="00BE6F97"/>
    <w:rsid w:val="00BF083F"/>
    <w:rsid w:val="00BF25EA"/>
    <w:rsid w:val="00BF282C"/>
    <w:rsid w:val="00BF2ADC"/>
    <w:rsid w:val="00BF2DFB"/>
    <w:rsid w:val="00BF2EF7"/>
    <w:rsid w:val="00BF3CC3"/>
    <w:rsid w:val="00BF43B8"/>
    <w:rsid w:val="00BF53FA"/>
    <w:rsid w:val="00BF566A"/>
    <w:rsid w:val="00BF5E84"/>
    <w:rsid w:val="00BF60D8"/>
    <w:rsid w:val="00BF7441"/>
    <w:rsid w:val="00BF7C94"/>
    <w:rsid w:val="00C003D5"/>
    <w:rsid w:val="00C0110B"/>
    <w:rsid w:val="00C01376"/>
    <w:rsid w:val="00C0232B"/>
    <w:rsid w:val="00C027E8"/>
    <w:rsid w:val="00C02F0B"/>
    <w:rsid w:val="00C041AE"/>
    <w:rsid w:val="00C049C4"/>
    <w:rsid w:val="00C05257"/>
    <w:rsid w:val="00C05320"/>
    <w:rsid w:val="00C06B68"/>
    <w:rsid w:val="00C06C23"/>
    <w:rsid w:val="00C06EF0"/>
    <w:rsid w:val="00C07262"/>
    <w:rsid w:val="00C072D8"/>
    <w:rsid w:val="00C07307"/>
    <w:rsid w:val="00C075F9"/>
    <w:rsid w:val="00C07E18"/>
    <w:rsid w:val="00C107FA"/>
    <w:rsid w:val="00C110D3"/>
    <w:rsid w:val="00C11874"/>
    <w:rsid w:val="00C11B3E"/>
    <w:rsid w:val="00C139D6"/>
    <w:rsid w:val="00C141CE"/>
    <w:rsid w:val="00C144D7"/>
    <w:rsid w:val="00C14C78"/>
    <w:rsid w:val="00C153DE"/>
    <w:rsid w:val="00C156E6"/>
    <w:rsid w:val="00C2040C"/>
    <w:rsid w:val="00C206CC"/>
    <w:rsid w:val="00C20A19"/>
    <w:rsid w:val="00C20EAB"/>
    <w:rsid w:val="00C21A13"/>
    <w:rsid w:val="00C21B2E"/>
    <w:rsid w:val="00C2203B"/>
    <w:rsid w:val="00C22115"/>
    <w:rsid w:val="00C2220A"/>
    <w:rsid w:val="00C23DEB"/>
    <w:rsid w:val="00C24092"/>
    <w:rsid w:val="00C2484A"/>
    <w:rsid w:val="00C25EDC"/>
    <w:rsid w:val="00C26944"/>
    <w:rsid w:val="00C27F28"/>
    <w:rsid w:val="00C30523"/>
    <w:rsid w:val="00C30601"/>
    <w:rsid w:val="00C3099B"/>
    <w:rsid w:val="00C310C7"/>
    <w:rsid w:val="00C31258"/>
    <w:rsid w:val="00C32338"/>
    <w:rsid w:val="00C323CD"/>
    <w:rsid w:val="00C32CBD"/>
    <w:rsid w:val="00C32CC9"/>
    <w:rsid w:val="00C32D52"/>
    <w:rsid w:val="00C33985"/>
    <w:rsid w:val="00C3494B"/>
    <w:rsid w:val="00C34C15"/>
    <w:rsid w:val="00C35735"/>
    <w:rsid w:val="00C36726"/>
    <w:rsid w:val="00C36EF0"/>
    <w:rsid w:val="00C37BB3"/>
    <w:rsid w:val="00C404B9"/>
    <w:rsid w:val="00C4165D"/>
    <w:rsid w:val="00C41F5B"/>
    <w:rsid w:val="00C42522"/>
    <w:rsid w:val="00C42530"/>
    <w:rsid w:val="00C425EC"/>
    <w:rsid w:val="00C433B4"/>
    <w:rsid w:val="00C4465B"/>
    <w:rsid w:val="00C44B77"/>
    <w:rsid w:val="00C45376"/>
    <w:rsid w:val="00C460D8"/>
    <w:rsid w:val="00C46931"/>
    <w:rsid w:val="00C47517"/>
    <w:rsid w:val="00C47A7F"/>
    <w:rsid w:val="00C47CC9"/>
    <w:rsid w:val="00C5059D"/>
    <w:rsid w:val="00C5065E"/>
    <w:rsid w:val="00C50B76"/>
    <w:rsid w:val="00C50C70"/>
    <w:rsid w:val="00C50E13"/>
    <w:rsid w:val="00C5300E"/>
    <w:rsid w:val="00C53521"/>
    <w:rsid w:val="00C539A3"/>
    <w:rsid w:val="00C54908"/>
    <w:rsid w:val="00C54AB8"/>
    <w:rsid w:val="00C54BD8"/>
    <w:rsid w:val="00C54D8C"/>
    <w:rsid w:val="00C554B0"/>
    <w:rsid w:val="00C55E29"/>
    <w:rsid w:val="00C56517"/>
    <w:rsid w:val="00C57D54"/>
    <w:rsid w:val="00C6033B"/>
    <w:rsid w:val="00C616E3"/>
    <w:rsid w:val="00C6253E"/>
    <w:rsid w:val="00C62819"/>
    <w:rsid w:val="00C6282A"/>
    <w:rsid w:val="00C62F12"/>
    <w:rsid w:val="00C6303A"/>
    <w:rsid w:val="00C632FF"/>
    <w:rsid w:val="00C634E9"/>
    <w:rsid w:val="00C63CD4"/>
    <w:rsid w:val="00C64169"/>
    <w:rsid w:val="00C64F0D"/>
    <w:rsid w:val="00C65153"/>
    <w:rsid w:val="00C659D1"/>
    <w:rsid w:val="00C66BAD"/>
    <w:rsid w:val="00C674BA"/>
    <w:rsid w:val="00C67988"/>
    <w:rsid w:val="00C70F63"/>
    <w:rsid w:val="00C71B81"/>
    <w:rsid w:val="00C72299"/>
    <w:rsid w:val="00C72879"/>
    <w:rsid w:val="00C72C2C"/>
    <w:rsid w:val="00C73843"/>
    <w:rsid w:val="00C73885"/>
    <w:rsid w:val="00C73A4A"/>
    <w:rsid w:val="00C73FA1"/>
    <w:rsid w:val="00C74C4C"/>
    <w:rsid w:val="00C76469"/>
    <w:rsid w:val="00C769F0"/>
    <w:rsid w:val="00C772BE"/>
    <w:rsid w:val="00C77B5C"/>
    <w:rsid w:val="00C77E70"/>
    <w:rsid w:val="00C80E4B"/>
    <w:rsid w:val="00C80F58"/>
    <w:rsid w:val="00C81B74"/>
    <w:rsid w:val="00C8225C"/>
    <w:rsid w:val="00C8255A"/>
    <w:rsid w:val="00C82F19"/>
    <w:rsid w:val="00C832E5"/>
    <w:rsid w:val="00C8334D"/>
    <w:rsid w:val="00C83924"/>
    <w:rsid w:val="00C84B15"/>
    <w:rsid w:val="00C857C1"/>
    <w:rsid w:val="00C863F7"/>
    <w:rsid w:val="00C865F0"/>
    <w:rsid w:val="00C868D2"/>
    <w:rsid w:val="00C86BBA"/>
    <w:rsid w:val="00C86FFE"/>
    <w:rsid w:val="00C91C47"/>
    <w:rsid w:val="00C9205A"/>
    <w:rsid w:val="00C921B0"/>
    <w:rsid w:val="00C92ABE"/>
    <w:rsid w:val="00C92C51"/>
    <w:rsid w:val="00C94613"/>
    <w:rsid w:val="00C9557A"/>
    <w:rsid w:val="00C956DF"/>
    <w:rsid w:val="00C957C3"/>
    <w:rsid w:val="00C961E4"/>
    <w:rsid w:val="00C96E0B"/>
    <w:rsid w:val="00C970B8"/>
    <w:rsid w:val="00C9757D"/>
    <w:rsid w:val="00CA00D3"/>
    <w:rsid w:val="00CA10DC"/>
    <w:rsid w:val="00CA268D"/>
    <w:rsid w:val="00CA2A4D"/>
    <w:rsid w:val="00CA2CD2"/>
    <w:rsid w:val="00CA3D26"/>
    <w:rsid w:val="00CA4066"/>
    <w:rsid w:val="00CA5091"/>
    <w:rsid w:val="00CA5287"/>
    <w:rsid w:val="00CA55C4"/>
    <w:rsid w:val="00CA5868"/>
    <w:rsid w:val="00CA7462"/>
    <w:rsid w:val="00CA773B"/>
    <w:rsid w:val="00CA7776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959"/>
    <w:rsid w:val="00CB6F15"/>
    <w:rsid w:val="00CB74E6"/>
    <w:rsid w:val="00CB763C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038"/>
    <w:rsid w:val="00CD015A"/>
    <w:rsid w:val="00CD1A02"/>
    <w:rsid w:val="00CD1F86"/>
    <w:rsid w:val="00CD240B"/>
    <w:rsid w:val="00CD251C"/>
    <w:rsid w:val="00CD2FA5"/>
    <w:rsid w:val="00CD33AE"/>
    <w:rsid w:val="00CD366B"/>
    <w:rsid w:val="00CD39E4"/>
    <w:rsid w:val="00CD4688"/>
    <w:rsid w:val="00CD4B26"/>
    <w:rsid w:val="00CD5B2E"/>
    <w:rsid w:val="00CD64D5"/>
    <w:rsid w:val="00CD7627"/>
    <w:rsid w:val="00CD774D"/>
    <w:rsid w:val="00CE046E"/>
    <w:rsid w:val="00CE1469"/>
    <w:rsid w:val="00CE316E"/>
    <w:rsid w:val="00CE3773"/>
    <w:rsid w:val="00CE404D"/>
    <w:rsid w:val="00CE4674"/>
    <w:rsid w:val="00CE60C0"/>
    <w:rsid w:val="00CF0124"/>
    <w:rsid w:val="00CF0173"/>
    <w:rsid w:val="00CF047B"/>
    <w:rsid w:val="00CF1369"/>
    <w:rsid w:val="00CF1A7A"/>
    <w:rsid w:val="00CF2B2E"/>
    <w:rsid w:val="00CF369C"/>
    <w:rsid w:val="00CF3867"/>
    <w:rsid w:val="00CF402D"/>
    <w:rsid w:val="00CF40F8"/>
    <w:rsid w:val="00CF42B3"/>
    <w:rsid w:val="00CF4838"/>
    <w:rsid w:val="00CF6691"/>
    <w:rsid w:val="00CF69EE"/>
    <w:rsid w:val="00CF6FC6"/>
    <w:rsid w:val="00CF70B3"/>
    <w:rsid w:val="00CF7FE4"/>
    <w:rsid w:val="00D003C4"/>
    <w:rsid w:val="00D006A0"/>
    <w:rsid w:val="00D008C2"/>
    <w:rsid w:val="00D011A5"/>
    <w:rsid w:val="00D01E15"/>
    <w:rsid w:val="00D02467"/>
    <w:rsid w:val="00D0249B"/>
    <w:rsid w:val="00D02E49"/>
    <w:rsid w:val="00D036F7"/>
    <w:rsid w:val="00D07EF8"/>
    <w:rsid w:val="00D108B1"/>
    <w:rsid w:val="00D10C60"/>
    <w:rsid w:val="00D10F74"/>
    <w:rsid w:val="00D111AF"/>
    <w:rsid w:val="00D12C66"/>
    <w:rsid w:val="00D141E0"/>
    <w:rsid w:val="00D16033"/>
    <w:rsid w:val="00D17806"/>
    <w:rsid w:val="00D17833"/>
    <w:rsid w:val="00D20B96"/>
    <w:rsid w:val="00D20E78"/>
    <w:rsid w:val="00D21A6C"/>
    <w:rsid w:val="00D22382"/>
    <w:rsid w:val="00D2340D"/>
    <w:rsid w:val="00D235F1"/>
    <w:rsid w:val="00D23717"/>
    <w:rsid w:val="00D23B36"/>
    <w:rsid w:val="00D255B5"/>
    <w:rsid w:val="00D255DF"/>
    <w:rsid w:val="00D26F49"/>
    <w:rsid w:val="00D27E96"/>
    <w:rsid w:val="00D300CB"/>
    <w:rsid w:val="00D31097"/>
    <w:rsid w:val="00D314D4"/>
    <w:rsid w:val="00D315E0"/>
    <w:rsid w:val="00D31627"/>
    <w:rsid w:val="00D31C1F"/>
    <w:rsid w:val="00D31FEB"/>
    <w:rsid w:val="00D3237F"/>
    <w:rsid w:val="00D3321E"/>
    <w:rsid w:val="00D33321"/>
    <w:rsid w:val="00D33EAF"/>
    <w:rsid w:val="00D34675"/>
    <w:rsid w:val="00D34732"/>
    <w:rsid w:val="00D34A10"/>
    <w:rsid w:val="00D3555D"/>
    <w:rsid w:val="00D35C47"/>
    <w:rsid w:val="00D368C2"/>
    <w:rsid w:val="00D36AD5"/>
    <w:rsid w:val="00D36F17"/>
    <w:rsid w:val="00D37ED9"/>
    <w:rsid w:val="00D40A43"/>
    <w:rsid w:val="00D40E9A"/>
    <w:rsid w:val="00D410F6"/>
    <w:rsid w:val="00D41181"/>
    <w:rsid w:val="00D41944"/>
    <w:rsid w:val="00D426ED"/>
    <w:rsid w:val="00D42A13"/>
    <w:rsid w:val="00D42A79"/>
    <w:rsid w:val="00D43089"/>
    <w:rsid w:val="00D4429B"/>
    <w:rsid w:val="00D46CE1"/>
    <w:rsid w:val="00D47165"/>
    <w:rsid w:val="00D47A8F"/>
    <w:rsid w:val="00D5009D"/>
    <w:rsid w:val="00D51152"/>
    <w:rsid w:val="00D51313"/>
    <w:rsid w:val="00D531EE"/>
    <w:rsid w:val="00D5357E"/>
    <w:rsid w:val="00D541E3"/>
    <w:rsid w:val="00D548B8"/>
    <w:rsid w:val="00D54F92"/>
    <w:rsid w:val="00D556DD"/>
    <w:rsid w:val="00D55CF9"/>
    <w:rsid w:val="00D56009"/>
    <w:rsid w:val="00D56748"/>
    <w:rsid w:val="00D603DE"/>
    <w:rsid w:val="00D6190F"/>
    <w:rsid w:val="00D6196B"/>
    <w:rsid w:val="00D625FD"/>
    <w:rsid w:val="00D62AF6"/>
    <w:rsid w:val="00D62C83"/>
    <w:rsid w:val="00D62FF4"/>
    <w:rsid w:val="00D63569"/>
    <w:rsid w:val="00D64022"/>
    <w:rsid w:val="00D64307"/>
    <w:rsid w:val="00D66ED7"/>
    <w:rsid w:val="00D6738C"/>
    <w:rsid w:val="00D67C5A"/>
    <w:rsid w:val="00D702A0"/>
    <w:rsid w:val="00D70DCD"/>
    <w:rsid w:val="00D70F4A"/>
    <w:rsid w:val="00D71321"/>
    <w:rsid w:val="00D733C1"/>
    <w:rsid w:val="00D7348D"/>
    <w:rsid w:val="00D743CB"/>
    <w:rsid w:val="00D74854"/>
    <w:rsid w:val="00D748A1"/>
    <w:rsid w:val="00D76ED5"/>
    <w:rsid w:val="00D77A10"/>
    <w:rsid w:val="00D77A89"/>
    <w:rsid w:val="00D80710"/>
    <w:rsid w:val="00D80E45"/>
    <w:rsid w:val="00D814FD"/>
    <w:rsid w:val="00D81CA7"/>
    <w:rsid w:val="00D81E87"/>
    <w:rsid w:val="00D81FF9"/>
    <w:rsid w:val="00D826A8"/>
    <w:rsid w:val="00D82B9B"/>
    <w:rsid w:val="00D83AFA"/>
    <w:rsid w:val="00D83F11"/>
    <w:rsid w:val="00D84135"/>
    <w:rsid w:val="00D851E1"/>
    <w:rsid w:val="00D8707B"/>
    <w:rsid w:val="00D87DAF"/>
    <w:rsid w:val="00D902ED"/>
    <w:rsid w:val="00D90384"/>
    <w:rsid w:val="00D9073B"/>
    <w:rsid w:val="00D91300"/>
    <w:rsid w:val="00D916D8"/>
    <w:rsid w:val="00D917D5"/>
    <w:rsid w:val="00D93791"/>
    <w:rsid w:val="00D94056"/>
    <w:rsid w:val="00D94BF2"/>
    <w:rsid w:val="00D9530A"/>
    <w:rsid w:val="00D95845"/>
    <w:rsid w:val="00D95B41"/>
    <w:rsid w:val="00D96210"/>
    <w:rsid w:val="00D96CB0"/>
    <w:rsid w:val="00DA0926"/>
    <w:rsid w:val="00DA1A68"/>
    <w:rsid w:val="00DA2280"/>
    <w:rsid w:val="00DA2E39"/>
    <w:rsid w:val="00DA2E93"/>
    <w:rsid w:val="00DA2EB0"/>
    <w:rsid w:val="00DA2ECF"/>
    <w:rsid w:val="00DA31EF"/>
    <w:rsid w:val="00DA3466"/>
    <w:rsid w:val="00DA3E3A"/>
    <w:rsid w:val="00DA453F"/>
    <w:rsid w:val="00DA5F99"/>
    <w:rsid w:val="00DA6563"/>
    <w:rsid w:val="00DB0C64"/>
    <w:rsid w:val="00DB132C"/>
    <w:rsid w:val="00DB1F9E"/>
    <w:rsid w:val="00DB1FDC"/>
    <w:rsid w:val="00DB3119"/>
    <w:rsid w:val="00DB330D"/>
    <w:rsid w:val="00DB4266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0A64"/>
    <w:rsid w:val="00DC1AD9"/>
    <w:rsid w:val="00DC2401"/>
    <w:rsid w:val="00DC241B"/>
    <w:rsid w:val="00DC346E"/>
    <w:rsid w:val="00DC347F"/>
    <w:rsid w:val="00DC3537"/>
    <w:rsid w:val="00DC382C"/>
    <w:rsid w:val="00DC693C"/>
    <w:rsid w:val="00DC7469"/>
    <w:rsid w:val="00DD0A80"/>
    <w:rsid w:val="00DD0BC2"/>
    <w:rsid w:val="00DD331B"/>
    <w:rsid w:val="00DD431B"/>
    <w:rsid w:val="00DD46FE"/>
    <w:rsid w:val="00DD4A15"/>
    <w:rsid w:val="00DD53B5"/>
    <w:rsid w:val="00DD56A5"/>
    <w:rsid w:val="00DE0363"/>
    <w:rsid w:val="00DE05BC"/>
    <w:rsid w:val="00DE0630"/>
    <w:rsid w:val="00DE13A4"/>
    <w:rsid w:val="00DE1E1B"/>
    <w:rsid w:val="00DE2613"/>
    <w:rsid w:val="00DE2986"/>
    <w:rsid w:val="00DE3C4B"/>
    <w:rsid w:val="00DE3D6F"/>
    <w:rsid w:val="00DE3E16"/>
    <w:rsid w:val="00DE454A"/>
    <w:rsid w:val="00DE48B4"/>
    <w:rsid w:val="00DE4A3A"/>
    <w:rsid w:val="00DE4EA7"/>
    <w:rsid w:val="00DF2216"/>
    <w:rsid w:val="00DF241F"/>
    <w:rsid w:val="00DF3D7E"/>
    <w:rsid w:val="00DF4168"/>
    <w:rsid w:val="00DF5608"/>
    <w:rsid w:val="00DF7620"/>
    <w:rsid w:val="00DF7FDC"/>
    <w:rsid w:val="00E000A1"/>
    <w:rsid w:val="00E00E7F"/>
    <w:rsid w:val="00E00F74"/>
    <w:rsid w:val="00E012BA"/>
    <w:rsid w:val="00E03BDE"/>
    <w:rsid w:val="00E0499A"/>
    <w:rsid w:val="00E05E7D"/>
    <w:rsid w:val="00E06311"/>
    <w:rsid w:val="00E06E95"/>
    <w:rsid w:val="00E10307"/>
    <w:rsid w:val="00E10F3B"/>
    <w:rsid w:val="00E124B0"/>
    <w:rsid w:val="00E133CF"/>
    <w:rsid w:val="00E147D0"/>
    <w:rsid w:val="00E148B0"/>
    <w:rsid w:val="00E152F4"/>
    <w:rsid w:val="00E1554C"/>
    <w:rsid w:val="00E15EA1"/>
    <w:rsid w:val="00E160E0"/>
    <w:rsid w:val="00E17771"/>
    <w:rsid w:val="00E17BAA"/>
    <w:rsid w:val="00E20A76"/>
    <w:rsid w:val="00E20BEE"/>
    <w:rsid w:val="00E23F21"/>
    <w:rsid w:val="00E25833"/>
    <w:rsid w:val="00E25FA3"/>
    <w:rsid w:val="00E26511"/>
    <w:rsid w:val="00E278B0"/>
    <w:rsid w:val="00E30548"/>
    <w:rsid w:val="00E30B09"/>
    <w:rsid w:val="00E31346"/>
    <w:rsid w:val="00E31C7D"/>
    <w:rsid w:val="00E31F11"/>
    <w:rsid w:val="00E33E16"/>
    <w:rsid w:val="00E33E8F"/>
    <w:rsid w:val="00E34F55"/>
    <w:rsid w:val="00E35A11"/>
    <w:rsid w:val="00E375F6"/>
    <w:rsid w:val="00E37697"/>
    <w:rsid w:val="00E37991"/>
    <w:rsid w:val="00E37F67"/>
    <w:rsid w:val="00E411E3"/>
    <w:rsid w:val="00E41725"/>
    <w:rsid w:val="00E4294E"/>
    <w:rsid w:val="00E439D8"/>
    <w:rsid w:val="00E448A9"/>
    <w:rsid w:val="00E44DEF"/>
    <w:rsid w:val="00E46840"/>
    <w:rsid w:val="00E46C00"/>
    <w:rsid w:val="00E47A11"/>
    <w:rsid w:val="00E50332"/>
    <w:rsid w:val="00E5152C"/>
    <w:rsid w:val="00E52812"/>
    <w:rsid w:val="00E536E6"/>
    <w:rsid w:val="00E53AC0"/>
    <w:rsid w:val="00E54C9D"/>
    <w:rsid w:val="00E55187"/>
    <w:rsid w:val="00E5541A"/>
    <w:rsid w:val="00E5597D"/>
    <w:rsid w:val="00E559C3"/>
    <w:rsid w:val="00E564F7"/>
    <w:rsid w:val="00E568C3"/>
    <w:rsid w:val="00E56BDE"/>
    <w:rsid w:val="00E56BEC"/>
    <w:rsid w:val="00E6058E"/>
    <w:rsid w:val="00E606BE"/>
    <w:rsid w:val="00E60958"/>
    <w:rsid w:val="00E60B24"/>
    <w:rsid w:val="00E6163A"/>
    <w:rsid w:val="00E61F7C"/>
    <w:rsid w:val="00E622CC"/>
    <w:rsid w:val="00E6257C"/>
    <w:rsid w:val="00E62BC0"/>
    <w:rsid w:val="00E63E2D"/>
    <w:rsid w:val="00E64AAA"/>
    <w:rsid w:val="00E64F3E"/>
    <w:rsid w:val="00E653A2"/>
    <w:rsid w:val="00E667B4"/>
    <w:rsid w:val="00E66A35"/>
    <w:rsid w:val="00E66EF9"/>
    <w:rsid w:val="00E673CC"/>
    <w:rsid w:val="00E71057"/>
    <w:rsid w:val="00E72A78"/>
    <w:rsid w:val="00E72F0B"/>
    <w:rsid w:val="00E743CE"/>
    <w:rsid w:val="00E74AE4"/>
    <w:rsid w:val="00E75055"/>
    <w:rsid w:val="00E756B3"/>
    <w:rsid w:val="00E75A10"/>
    <w:rsid w:val="00E76203"/>
    <w:rsid w:val="00E764E2"/>
    <w:rsid w:val="00E769A0"/>
    <w:rsid w:val="00E80AD5"/>
    <w:rsid w:val="00E816EE"/>
    <w:rsid w:val="00E81881"/>
    <w:rsid w:val="00E82862"/>
    <w:rsid w:val="00E837C5"/>
    <w:rsid w:val="00E85C98"/>
    <w:rsid w:val="00E8606C"/>
    <w:rsid w:val="00E86FCB"/>
    <w:rsid w:val="00E8794D"/>
    <w:rsid w:val="00E900C5"/>
    <w:rsid w:val="00E90237"/>
    <w:rsid w:val="00E91657"/>
    <w:rsid w:val="00E91854"/>
    <w:rsid w:val="00E91A03"/>
    <w:rsid w:val="00E92D7E"/>
    <w:rsid w:val="00E93D39"/>
    <w:rsid w:val="00E9444C"/>
    <w:rsid w:val="00E958A7"/>
    <w:rsid w:val="00E975CF"/>
    <w:rsid w:val="00E979D8"/>
    <w:rsid w:val="00E97F52"/>
    <w:rsid w:val="00EA0953"/>
    <w:rsid w:val="00EA1535"/>
    <w:rsid w:val="00EA1855"/>
    <w:rsid w:val="00EA1FE9"/>
    <w:rsid w:val="00EA2C89"/>
    <w:rsid w:val="00EA3434"/>
    <w:rsid w:val="00EA43F4"/>
    <w:rsid w:val="00EA4882"/>
    <w:rsid w:val="00EA517C"/>
    <w:rsid w:val="00EA5227"/>
    <w:rsid w:val="00EA61B9"/>
    <w:rsid w:val="00EA7B49"/>
    <w:rsid w:val="00EB0B54"/>
    <w:rsid w:val="00EB0F09"/>
    <w:rsid w:val="00EB0F99"/>
    <w:rsid w:val="00EB1C87"/>
    <w:rsid w:val="00EB1E82"/>
    <w:rsid w:val="00EB29E0"/>
    <w:rsid w:val="00EB2F6E"/>
    <w:rsid w:val="00EB2F79"/>
    <w:rsid w:val="00EB334E"/>
    <w:rsid w:val="00EB342F"/>
    <w:rsid w:val="00EB3DF7"/>
    <w:rsid w:val="00EB4954"/>
    <w:rsid w:val="00EB4AD6"/>
    <w:rsid w:val="00EB4D6E"/>
    <w:rsid w:val="00EB56B4"/>
    <w:rsid w:val="00EB59D9"/>
    <w:rsid w:val="00EB64BE"/>
    <w:rsid w:val="00EB6966"/>
    <w:rsid w:val="00EB6B63"/>
    <w:rsid w:val="00EB6D67"/>
    <w:rsid w:val="00EB762B"/>
    <w:rsid w:val="00EC003B"/>
    <w:rsid w:val="00EC1024"/>
    <w:rsid w:val="00EC12F3"/>
    <w:rsid w:val="00EC1CD5"/>
    <w:rsid w:val="00EC22E1"/>
    <w:rsid w:val="00EC2DC1"/>
    <w:rsid w:val="00EC2E51"/>
    <w:rsid w:val="00EC36C9"/>
    <w:rsid w:val="00EC372B"/>
    <w:rsid w:val="00EC40D3"/>
    <w:rsid w:val="00EC4BC0"/>
    <w:rsid w:val="00EC4DEC"/>
    <w:rsid w:val="00EC5468"/>
    <w:rsid w:val="00EC559B"/>
    <w:rsid w:val="00EC593F"/>
    <w:rsid w:val="00EC5E64"/>
    <w:rsid w:val="00ED28B5"/>
    <w:rsid w:val="00ED32F0"/>
    <w:rsid w:val="00ED431A"/>
    <w:rsid w:val="00ED4556"/>
    <w:rsid w:val="00ED4CB3"/>
    <w:rsid w:val="00ED5586"/>
    <w:rsid w:val="00ED6018"/>
    <w:rsid w:val="00ED69DD"/>
    <w:rsid w:val="00ED6E4D"/>
    <w:rsid w:val="00ED72DD"/>
    <w:rsid w:val="00EE125B"/>
    <w:rsid w:val="00EE1E8B"/>
    <w:rsid w:val="00EE20C0"/>
    <w:rsid w:val="00EE2C75"/>
    <w:rsid w:val="00EE3070"/>
    <w:rsid w:val="00EE3825"/>
    <w:rsid w:val="00EE479C"/>
    <w:rsid w:val="00EE49C0"/>
    <w:rsid w:val="00EE4B49"/>
    <w:rsid w:val="00EE5736"/>
    <w:rsid w:val="00EE5A5A"/>
    <w:rsid w:val="00EE6052"/>
    <w:rsid w:val="00EE618D"/>
    <w:rsid w:val="00EE66AB"/>
    <w:rsid w:val="00EE6A75"/>
    <w:rsid w:val="00EE6D71"/>
    <w:rsid w:val="00EE6DF2"/>
    <w:rsid w:val="00EE7467"/>
    <w:rsid w:val="00EE7EBC"/>
    <w:rsid w:val="00EF07A2"/>
    <w:rsid w:val="00EF1D6B"/>
    <w:rsid w:val="00EF1D6E"/>
    <w:rsid w:val="00EF2339"/>
    <w:rsid w:val="00EF3B7F"/>
    <w:rsid w:val="00EF3D43"/>
    <w:rsid w:val="00EF47D4"/>
    <w:rsid w:val="00EF4DA3"/>
    <w:rsid w:val="00EF5FFD"/>
    <w:rsid w:val="00EF7D38"/>
    <w:rsid w:val="00F0007B"/>
    <w:rsid w:val="00F02CFA"/>
    <w:rsid w:val="00F03938"/>
    <w:rsid w:val="00F04FF5"/>
    <w:rsid w:val="00F05DAC"/>
    <w:rsid w:val="00F0633E"/>
    <w:rsid w:val="00F07267"/>
    <w:rsid w:val="00F07509"/>
    <w:rsid w:val="00F07B09"/>
    <w:rsid w:val="00F07F44"/>
    <w:rsid w:val="00F10156"/>
    <w:rsid w:val="00F1081B"/>
    <w:rsid w:val="00F10A35"/>
    <w:rsid w:val="00F10AC0"/>
    <w:rsid w:val="00F10D3B"/>
    <w:rsid w:val="00F11A65"/>
    <w:rsid w:val="00F11AB1"/>
    <w:rsid w:val="00F11D0E"/>
    <w:rsid w:val="00F1246A"/>
    <w:rsid w:val="00F12A92"/>
    <w:rsid w:val="00F12EF3"/>
    <w:rsid w:val="00F12FC3"/>
    <w:rsid w:val="00F13230"/>
    <w:rsid w:val="00F133C9"/>
    <w:rsid w:val="00F13459"/>
    <w:rsid w:val="00F135D6"/>
    <w:rsid w:val="00F1410E"/>
    <w:rsid w:val="00F14323"/>
    <w:rsid w:val="00F151BB"/>
    <w:rsid w:val="00F1536E"/>
    <w:rsid w:val="00F15B8B"/>
    <w:rsid w:val="00F16943"/>
    <w:rsid w:val="00F16F5A"/>
    <w:rsid w:val="00F1737A"/>
    <w:rsid w:val="00F17889"/>
    <w:rsid w:val="00F2173A"/>
    <w:rsid w:val="00F220DE"/>
    <w:rsid w:val="00F226BC"/>
    <w:rsid w:val="00F22E50"/>
    <w:rsid w:val="00F22F59"/>
    <w:rsid w:val="00F24784"/>
    <w:rsid w:val="00F2576B"/>
    <w:rsid w:val="00F25BE6"/>
    <w:rsid w:val="00F26FBF"/>
    <w:rsid w:val="00F279AE"/>
    <w:rsid w:val="00F30B48"/>
    <w:rsid w:val="00F30DDF"/>
    <w:rsid w:val="00F31581"/>
    <w:rsid w:val="00F316BA"/>
    <w:rsid w:val="00F31AD0"/>
    <w:rsid w:val="00F34DF5"/>
    <w:rsid w:val="00F35676"/>
    <w:rsid w:val="00F358ED"/>
    <w:rsid w:val="00F35E60"/>
    <w:rsid w:val="00F36244"/>
    <w:rsid w:val="00F36583"/>
    <w:rsid w:val="00F36CBB"/>
    <w:rsid w:val="00F36FC9"/>
    <w:rsid w:val="00F3707F"/>
    <w:rsid w:val="00F37E14"/>
    <w:rsid w:val="00F40070"/>
    <w:rsid w:val="00F413A4"/>
    <w:rsid w:val="00F41DAE"/>
    <w:rsid w:val="00F41EA1"/>
    <w:rsid w:val="00F42907"/>
    <w:rsid w:val="00F43260"/>
    <w:rsid w:val="00F4331E"/>
    <w:rsid w:val="00F44CBC"/>
    <w:rsid w:val="00F44F5D"/>
    <w:rsid w:val="00F4514E"/>
    <w:rsid w:val="00F45244"/>
    <w:rsid w:val="00F460FC"/>
    <w:rsid w:val="00F47465"/>
    <w:rsid w:val="00F47B13"/>
    <w:rsid w:val="00F50CDB"/>
    <w:rsid w:val="00F51419"/>
    <w:rsid w:val="00F518CF"/>
    <w:rsid w:val="00F533F8"/>
    <w:rsid w:val="00F54B86"/>
    <w:rsid w:val="00F54F10"/>
    <w:rsid w:val="00F560D3"/>
    <w:rsid w:val="00F56243"/>
    <w:rsid w:val="00F56F65"/>
    <w:rsid w:val="00F5730E"/>
    <w:rsid w:val="00F5731D"/>
    <w:rsid w:val="00F57385"/>
    <w:rsid w:val="00F5750E"/>
    <w:rsid w:val="00F604E5"/>
    <w:rsid w:val="00F60872"/>
    <w:rsid w:val="00F60D1E"/>
    <w:rsid w:val="00F61275"/>
    <w:rsid w:val="00F61C28"/>
    <w:rsid w:val="00F61C76"/>
    <w:rsid w:val="00F62EED"/>
    <w:rsid w:val="00F6428B"/>
    <w:rsid w:val="00F6584F"/>
    <w:rsid w:val="00F65BEA"/>
    <w:rsid w:val="00F6638A"/>
    <w:rsid w:val="00F66418"/>
    <w:rsid w:val="00F666B6"/>
    <w:rsid w:val="00F667B0"/>
    <w:rsid w:val="00F6690D"/>
    <w:rsid w:val="00F67772"/>
    <w:rsid w:val="00F67F6F"/>
    <w:rsid w:val="00F70E4C"/>
    <w:rsid w:val="00F71269"/>
    <w:rsid w:val="00F71F7A"/>
    <w:rsid w:val="00F73AD1"/>
    <w:rsid w:val="00F73DA2"/>
    <w:rsid w:val="00F74033"/>
    <w:rsid w:val="00F74AC5"/>
    <w:rsid w:val="00F74BF1"/>
    <w:rsid w:val="00F76EB9"/>
    <w:rsid w:val="00F8017D"/>
    <w:rsid w:val="00F80F77"/>
    <w:rsid w:val="00F81574"/>
    <w:rsid w:val="00F82646"/>
    <w:rsid w:val="00F82D11"/>
    <w:rsid w:val="00F83E63"/>
    <w:rsid w:val="00F84FF6"/>
    <w:rsid w:val="00F8500E"/>
    <w:rsid w:val="00F86A9B"/>
    <w:rsid w:val="00F87201"/>
    <w:rsid w:val="00F8767F"/>
    <w:rsid w:val="00F8784E"/>
    <w:rsid w:val="00F92D1E"/>
    <w:rsid w:val="00F93517"/>
    <w:rsid w:val="00F936DA"/>
    <w:rsid w:val="00F93E5F"/>
    <w:rsid w:val="00F94091"/>
    <w:rsid w:val="00F94CF1"/>
    <w:rsid w:val="00F95557"/>
    <w:rsid w:val="00F959BE"/>
    <w:rsid w:val="00F95D58"/>
    <w:rsid w:val="00F95EDC"/>
    <w:rsid w:val="00F97730"/>
    <w:rsid w:val="00FA02DC"/>
    <w:rsid w:val="00FA0FFB"/>
    <w:rsid w:val="00FA153C"/>
    <w:rsid w:val="00FA1DEB"/>
    <w:rsid w:val="00FA2D9E"/>
    <w:rsid w:val="00FA38B5"/>
    <w:rsid w:val="00FA448F"/>
    <w:rsid w:val="00FA49EE"/>
    <w:rsid w:val="00FA538D"/>
    <w:rsid w:val="00FA5D97"/>
    <w:rsid w:val="00FA61CB"/>
    <w:rsid w:val="00FA628D"/>
    <w:rsid w:val="00FA7687"/>
    <w:rsid w:val="00FA77FD"/>
    <w:rsid w:val="00FB07AF"/>
    <w:rsid w:val="00FB0935"/>
    <w:rsid w:val="00FB1150"/>
    <w:rsid w:val="00FB1E18"/>
    <w:rsid w:val="00FB1E55"/>
    <w:rsid w:val="00FB2B21"/>
    <w:rsid w:val="00FB2CF4"/>
    <w:rsid w:val="00FB38F1"/>
    <w:rsid w:val="00FB3923"/>
    <w:rsid w:val="00FB4017"/>
    <w:rsid w:val="00FB40C9"/>
    <w:rsid w:val="00FB4705"/>
    <w:rsid w:val="00FB50C8"/>
    <w:rsid w:val="00FB5745"/>
    <w:rsid w:val="00FB63CD"/>
    <w:rsid w:val="00FB64C8"/>
    <w:rsid w:val="00FB71BF"/>
    <w:rsid w:val="00FB722C"/>
    <w:rsid w:val="00FC09D7"/>
    <w:rsid w:val="00FC1C88"/>
    <w:rsid w:val="00FC1EBC"/>
    <w:rsid w:val="00FC347D"/>
    <w:rsid w:val="00FC3943"/>
    <w:rsid w:val="00FC3D33"/>
    <w:rsid w:val="00FC4205"/>
    <w:rsid w:val="00FC44F6"/>
    <w:rsid w:val="00FC4B98"/>
    <w:rsid w:val="00FC4D00"/>
    <w:rsid w:val="00FC6164"/>
    <w:rsid w:val="00FC71CC"/>
    <w:rsid w:val="00FD070B"/>
    <w:rsid w:val="00FD11FA"/>
    <w:rsid w:val="00FD139E"/>
    <w:rsid w:val="00FD1CBB"/>
    <w:rsid w:val="00FD2A59"/>
    <w:rsid w:val="00FD49A0"/>
    <w:rsid w:val="00FD49F0"/>
    <w:rsid w:val="00FD6172"/>
    <w:rsid w:val="00FD7973"/>
    <w:rsid w:val="00FD7D1A"/>
    <w:rsid w:val="00FD7E11"/>
    <w:rsid w:val="00FE049C"/>
    <w:rsid w:val="00FE1748"/>
    <w:rsid w:val="00FE1B25"/>
    <w:rsid w:val="00FE32D3"/>
    <w:rsid w:val="00FE3B41"/>
    <w:rsid w:val="00FE3F0A"/>
    <w:rsid w:val="00FE50CA"/>
    <w:rsid w:val="00FE5372"/>
    <w:rsid w:val="00FE74F1"/>
    <w:rsid w:val="00FE790D"/>
    <w:rsid w:val="00FE7B4C"/>
    <w:rsid w:val="00FF0FA9"/>
    <w:rsid w:val="00FF1661"/>
    <w:rsid w:val="00FF1959"/>
    <w:rsid w:val="00FF2D16"/>
    <w:rsid w:val="00FF3A20"/>
    <w:rsid w:val="00FF3BE9"/>
    <w:rsid w:val="00FF3CB9"/>
    <w:rsid w:val="00FF4B5D"/>
    <w:rsid w:val="00FF577B"/>
    <w:rsid w:val="00FF5B3D"/>
    <w:rsid w:val="00FF5FC9"/>
    <w:rsid w:val="00FF68CA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  <w:style w:type="paragraph" w:customStyle="1" w:styleId="Style1">
    <w:name w:val="Style1"/>
    <w:basedOn w:val="a"/>
    <w:uiPriority w:val="99"/>
    <w:rsid w:val="005F3C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5F3C8B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3C8B"/>
    <w:rPr>
      <w:rFonts w:ascii="Times New Roman" w:hAnsi="Times New Roman" w:cs="Times New Roman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  <w:style w:type="paragraph" w:customStyle="1" w:styleId="Style1">
    <w:name w:val="Style1"/>
    <w:basedOn w:val="a"/>
    <w:uiPriority w:val="99"/>
    <w:rsid w:val="005F3C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5F3C8B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3C8B"/>
    <w:rPr>
      <w:rFonts w:ascii="Times New Roman" w:hAnsi="Times New Roman" w:cs="Times New Roman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715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6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840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0961760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479690775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646276459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336289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74721233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</w:divsChild>
    </w:div>
    <w:div w:id="7469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01126">
          <w:marLeft w:val="0"/>
          <w:marRight w:val="0"/>
          <w:marTop w:val="332"/>
          <w:marBottom w:val="3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932">
          <w:marLeft w:val="0"/>
          <w:marRight w:val="0"/>
          <w:marTop w:val="332"/>
          <w:marBottom w:val="3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48955">
          <w:marLeft w:val="0"/>
          <w:marRight w:val="0"/>
          <w:marTop w:val="332"/>
          <w:marBottom w:val="3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0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635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82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7141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56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32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07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8787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755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5986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14707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4730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91992">
                              <w:marLeft w:val="172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502089369">
                              <w:marLeft w:val="175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2040160565">
                              <w:marLeft w:val="124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1215315409">
                              <w:marLeft w:val="151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6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87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050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8791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20546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1839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83282">
          <w:marLeft w:val="0"/>
          <w:marRight w:val="0"/>
          <w:marTop w:val="332"/>
          <w:marBottom w:val="3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crz.kz/docs/clinic_protocol/2015/2%D0%BF%D0%B3/%D0%9F%D0%B5%D0%B4%D0%B8%D0%B0%D1%82%D1%80%D0%B8%D1%8F/%D0%9F%D0%B5%D0%B4%D0%B8%D0%B0%D1%82%D1%80%D0%B8%D1%8F/%D0%91%D0%B5%D0%BB%D0%BA%D0%BE%D0%B2%D0%BE%E2%80%93%D1%8D%D0%BD%D0%B5%D1%80%D0%B3%D0%B5%D1%82%D0%B8%D1%87%D0%B5%D1%81%D0%BA%D0%B0%D1%8F%20%D0%BD%D0%B5%D0%B4%D0%BE%D1%81%D1%82%D0%B0%D1%82%D0%BE%D1%87%D0%BD%D0%BE%D1%81%D1%82%D1%8C%20%D1%83%20%D0%B4%D0%B5%D1%82%D0%B5%D0%B9.pdf" TargetMode="External"/><Relationship Id="rId18" Type="http://schemas.openxmlformats.org/officeDocument/2006/relationships/hyperlink" Target="https://studfiles.net/preview/5868522/page:6/" TargetMode="External"/><Relationship Id="rId26" Type="http://schemas.openxmlformats.org/officeDocument/2006/relationships/hyperlink" Target="http://mukoviscidoz.org/doc/konsensus/k_ru/ek_2009_ru.pdf" TargetMode="External"/><Relationship Id="rId39" Type="http://schemas.openxmlformats.org/officeDocument/2006/relationships/hyperlink" Target="https://www.ncbi.nlm.nih.gov/pmc/articles/PMC4911729/" TargetMode="External"/><Relationship Id="rId21" Type="http://schemas.openxmlformats.org/officeDocument/2006/relationships/hyperlink" Target="https://www.ncbi.nlm.nih.gov/pubmed/19556749/" TargetMode="External"/><Relationship Id="rId34" Type="http://schemas.openxmlformats.org/officeDocument/2006/relationships/hyperlink" Target="https://www.cftr2.org/index.php" TargetMode="External"/><Relationship Id="rId42" Type="http://schemas.openxmlformats.org/officeDocument/2006/relationships/hyperlink" Target="https://www.ncbi.nlm.nih.gov/pubmed/25213034" TargetMode="External"/><Relationship Id="rId47" Type="http://schemas.openxmlformats.org/officeDocument/2006/relationships/hyperlink" Target="http://pediatriajournal.ru/files/upload/mags/319/2012_1_3297.pdf" TargetMode="External"/><Relationship Id="rId50" Type="http://schemas.openxmlformats.org/officeDocument/2006/relationships/hyperlink" Target="http://helpiks.org/1-39219.html" TargetMode="External"/><Relationship Id="rId55" Type="http://schemas.openxmlformats.org/officeDocument/2006/relationships/hyperlink" Target="https://www.ncbi.nlm.nih.gov/pubmed/6634283/" TargetMode="External"/><Relationship Id="rId63" Type="http://schemas.openxmlformats.org/officeDocument/2006/relationships/hyperlink" Target="https://www.ncbi.nlm.nih.gov/pmc/articles/PMC4911729/" TargetMode="External"/><Relationship Id="rId68" Type="http://schemas.openxmlformats.org/officeDocument/2006/relationships/hyperlink" Target="https://www.ncbi.nlm.nih.gov/pubmed/22291119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helpiks.org/1-39220.html" TargetMode="External"/><Relationship Id="rId29" Type="http://schemas.openxmlformats.org/officeDocument/2006/relationships/hyperlink" Target="https://www.ecfs.eu/files/webfm/webfiles/File/documents/Castellani_2009_%20Journal-of-Cystic-Fibrosis.pdf" TargetMode="External"/><Relationship Id="rId11" Type="http://schemas.openxmlformats.org/officeDocument/2006/relationships/hyperlink" Target="http://helpiks.org/1-39219.html" TargetMode="External"/><Relationship Id="rId24" Type="http://schemas.openxmlformats.org/officeDocument/2006/relationships/hyperlink" Target="castellani2016.pdf" TargetMode="External"/><Relationship Id="rId32" Type="http://schemas.openxmlformats.org/officeDocument/2006/relationships/hyperlink" Target="http://www.elsevier.com/__data/promis_misc/JCF7.pdf" TargetMode="External"/><Relationship Id="rId37" Type="http://schemas.openxmlformats.org/officeDocument/2006/relationships/image" Target="media/image1.jpeg"/><Relationship Id="rId40" Type="http://schemas.openxmlformats.org/officeDocument/2006/relationships/hyperlink" Target="https://www.ncbi.nlm.nih.gov/pmc/articles/PMC4686149/" TargetMode="External"/><Relationship Id="rId45" Type="http://schemas.openxmlformats.org/officeDocument/2006/relationships/hyperlink" Target="http://pediatriajournal.ru/files/upload/mags/319/2012_1_3297.pdf" TargetMode="External"/><Relationship Id="rId53" Type="http://schemas.openxmlformats.org/officeDocument/2006/relationships/hyperlink" Target="http://zodorov.ru/metodicheskie-rekomendacii-moskva-2011-udk-bbk.html?page=6" TargetMode="External"/><Relationship Id="rId58" Type="http://schemas.openxmlformats.org/officeDocument/2006/relationships/hyperlink" Target="http://www.thelancet.com/journals/lanres/article/PIIS2213-2600(16)00053-9/abstract" TargetMode="External"/><Relationship Id="rId66" Type="http://schemas.openxmlformats.org/officeDocument/2006/relationships/hyperlink" Target="https://www.ncbi.nlm.nih.gov/pubmed/252130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elpiks.org/1-39220.html" TargetMode="External"/><Relationship Id="rId23" Type="http://schemas.openxmlformats.org/officeDocument/2006/relationships/hyperlink" Target="http://www.thelancet.com/journals/lanres/article/PIIS2213-2600(16)00053-9/abstract" TargetMode="External"/><Relationship Id="rId28" Type="http://schemas.openxmlformats.org/officeDocument/2006/relationships/hyperlink" Target="http://www.sciencedirect.com/science/article/pii/S1569199310000275" TargetMode="External"/><Relationship Id="rId36" Type="http://schemas.openxmlformats.org/officeDocument/2006/relationships/hyperlink" Target="http://www.jpeds.com/article/S0022-3476(16)31048-4/fulltext" TargetMode="External"/><Relationship Id="rId49" Type="http://schemas.openxmlformats.org/officeDocument/2006/relationships/hyperlink" Target="http://meddaily.info/?cat=article&amp;id=954" TargetMode="External"/><Relationship Id="rId57" Type="http://schemas.openxmlformats.org/officeDocument/2006/relationships/hyperlink" Target="https://www.ncbi.nlm.nih.gov/pmc/articles/PMC4686149/" TargetMode="External"/><Relationship Id="rId61" Type="http://schemas.openxmlformats.org/officeDocument/2006/relationships/hyperlink" Target="http://onlinelibrary.wiley.com/doi/10.1002/14651858.CD001402.pub2/full" TargetMode="External"/><Relationship Id="rId10" Type="http://schemas.openxmlformats.org/officeDocument/2006/relationships/hyperlink" Target="https://www.ncbi.nlm.nih.gov/pmc/articles/PMC2810958/" TargetMode="External"/><Relationship Id="rId19" Type="http://schemas.openxmlformats.org/officeDocument/2006/relationships/hyperlink" Target="http://helpiks.org/1-39217.html" TargetMode="External"/><Relationship Id="rId31" Type="http://schemas.openxmlformats.org/officeDocument/2006/relationships/hyperlink" Target="http://www.elsevier.com/__data/promis_misc/JCF8.pdf" TargetMode="External"/><Relationship Id="rId44" Type="http://schemas.openxmlformats.org/officeDocument/2006/relationships/hyperlink" Target="https://www.ncbi.nlm.nih.gov/pubmed/22291119" TargetMode="External"/><Relationship Id="rId52" Type="http://schemas.openxmlformats.org/officeDocument/2006/relationships/hyperlink" Target="http://www.rcrz.kz/docs/clinic_protocol.pdf" TargetMode="External"/><Relationship Id="rId60" Type="http://schemas.openxmlformats.org/officeDocument/2006/relationships/hyperlink" Target="https://www.ncbi.nlm.nih.gov/pubmed/24856775" TargetMode="External"/><Relationship Id="rId65" Type="http://schemas.openxmlformats.org/officeDocument/2006/relationships/hyperlink" Target="https://www.ncbi.nlm.nih.gov/pubmed/26304152" TargetMode="External"/><Relationship Id="rId73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medport.info/pediatriya/mukoviscidoz-dostizheniya-i-problemy-na-sovremennom-etape.html" TargetMode="External"/><Relationship Id="rId14" Type="http://schemas.openxmlformats.org/officeDocument/2006/relationships/hyperlink" Target="http://zodorov.ru/metodicheskie-rekomendacii-moskva-2011-udk-bbk.html?page=6" TargetMode="External"/><Relationship Id="rId22" Type="http://schemas.openxmlformats.org/officeDocument/2006/relationships/hyperlink" Target="https://www.ncbi.nlm.nih.gov/pmc/articles/PMC4686149/" TargetMode="External"/><Relationship Id="rId27" Type="http://schemas.openxmlformats.org/officeDocument/2006/relationships/hyperlink" Target="https://www.ncbi.nlm.nih.gov/pubmed/24856775" TargetMode="External"/><Relationship Id="rId30" Type="http://schemas.openxmlformats.org/officeDocument/2006/relationships/hyperlink" Target="http://www.sciencedirect.com/science/article/pii/S1569199310000652" TargetMode="External"/><Relationship Id="rId35" Type="http://schemas.openxmlformats.org/officeDocument/2006/relationships/hyperlink" Target="http://onlinelibrary.wiley.com/doi/10.1002/14651858.CD001402.pub2/full" TargetMode="External"/><Relationship Id="rId43" Type="http://schemas.openxmlformats.org/officeDocument/2006/relationships/hyperlink" Target="https://www.ncbi.nlm.nih.gov/pubmed/24238947" TargetMode="External"/><Relationship Id="rId48" Type="http://schemas.openxmlformats.org/officeDocument/2006/relationships/hyperlink" Target="https://cyberleninka.ru/article/n/mukovistsidoz-sovremennye-aspekty-diagnostiki-i-lecheniya" TargetMode="External"/><Relationship Id="rId56" Type="http://schemas.openxmlformats.org/officeDocument/2006/relationships/hyperlink" Target="https://www.ncbi.nlm.nih.gov/pubmed/19556749/" TargetMode="External"/><Relationship Id="rId64" Type="http://schemas.openxmlformats.org/officeDocument/2006/relationships/hyperlink" Target="https://www.ncbi.nlm.nih.gov/pmc/articles/PMC4686149/" TargetMode="External"/><Relationship Id="rId69" Type="http://schemas.openxmlformats.org/officeDocument/2006/relationships/hyperlink" Target="http://pediatriajournal.ru/files/upload/mags/319/2012_1_3297.pdf" TargetMode="External"/><Relationship Id="rId8" Type="http://schemas.openxmlformats.org/officeDocument/2006/relationships/hyperlink" Target="https://cyberleninka.ru/article/n/mukovistsidoz-sovremennye-aspekty-diagnostiki-i-lecheniya" TargetMode="External"/><Relationship Id="rId51" Type="http://schemas.openxmlformats.org/officeDocument/2006/relationships/hyperlink" Target="http://zoj.kz/populiarnie/rebenok/2399-mukoviscidoz.html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url.htm" TargetMode="External"/><Relationship Id="rId17" Type="http://schemas.openxmlformats.org/officeDocument/2006/relationships/hyperlink" Target="http://helpiks.org/1-39217.html" TargetMode="External"/><Relationship Id="rId25" Type="http://schemas.openxmlformats.org/officeDocument/2006/relationships/hyperlink" Target="http://mukoviscidoz.org/doc/konsensus/k_ru/ek_2009_ru.pdf" TargetMode="External"/><Relationship Id="rId33" Type="http://schemas.openxmlformats.org/officeDocument/2006/relationships/hyperlink" Target="https://www.ecfs.eu/files/webfm/webfiles/File/documents/JCF%20Articles/JCF10_Sup2_S86_S102.pdf" TargetMode="External"/><Relationship Id="rId38" Type="http://schemas.openxmlformats.org/officeDocument/2006/relationships/hyperlink" Target="http://onlinelibrary.wiley.com/doi/10.1002/14651858.CD001402.pub2/full" TargetMode="External"/><Relationship Id="rId46" Type="http://schemas.openxmlformats.org/officeDocument/2006/relationships/hyperlink" Target="url%20(3).htm" TargetMode="External"/><Relationship Id="rId59" Type="http://schemas.openxmlformats.org/officeDocument/2006/relationships/hyperlink" Target="http://mukoviscidoz.org/doc/konsensus/k_ru/ek_2009_ru.pdf" TargetMode="External"/><Relationship Id="rId67" Type="http://schemas.openxmlformats.org/officeDocument/2006/relationships/hyperlink" Target="https://www.ncbi.nlm.nih.gov/pubmed/24238947" TargetMode="External"/><Relationship Id="rId20" Type="http://schemas.openxmlformats.org/officeDocument/2006/relationships/hyperlink" Target="https://www.ncbi.nlm.nih.gov/pubmed/6634283/" TargetMode="External"/><Relationship Id="rId41" Type="http://schemas.openxmlformats.org/officeDocument/2006/relationships/hyperlink" Target="https://www.ncbi.nlm.nih.gov/pubmed/26304152" TargetMode="External"/><Relationship Id="rId54" Type="http://schemas.openxmlformats.org/officeDocument/2006/relationships/hyperlink" Target="https://studfiles.net/preview/5868522/page:6/" TargetMode="External"/><Relationship Id="rId62" Type="http://schemas.openxmlformats.org/officeDocument/2006/relationships/hyperlink" Target="http://www.jpeds.com/article/S0022-3476(16)31048-4/fulltext" TargetMode="External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3579E-91C0-4EC7-A7A5-FF8183AF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3305</TotalTime>
  <Pages>14</Pages>
  <Words>6237</Words>
  <Characters>35557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zhanatbekova_a</cp:lastModifiedBy>
  <cp:revision>471</cp:revision>
  <cp:lastPrinted>2017-05-25T04:53:00Z</cp:lastPrinted>
  <dcterms:created xsi:type="dcterms:W3CDTF">2017-03-10T09:08:00Z</dcterms:created>
  <dcterms:modified xsi:type="dcterms:W3CDTF">2017-10-10T12:09:00Z</dcterms:modified>
</cp:coreProperties>
</file>